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2297DB5" w:rsidR="0091042F" w:rsidRDefault="00CB57A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1500E6">
        <w:rPr>
          <w:rFonts w:ascii="GHEA Grapalat" w:hAnsi="GHEA Grapalat"/>
          <w:b/>
          <w:bCs/>
          <w:i w:val="0"/>
          <w:lang w:val="hy-AM"/>
        </w:rPr>
        <w:t>փետրվարի 20</w:t>
      </w:r>
      <w:r w:rsidR="00A3123D">
        <w:rPr>
          <w:rFonts w:ascii="GHEA Grapalat" w:hAnsi="GHEA Grapalat"/>
          <w:b/>
          <w:bCs/>
          <w:i w:val="0"/>
          <w:lang w:val="hy-AM"/>
        </w:rPr>
        <w:t xml:space="preserve"> </w:t>
      </w:r>
      <w:r w:rsidR="00A76C15" w:rsidRPr="005E1F72">
        <w:rPr>
          <w:rFonts w:ascii="GHEA Grapalat" w:hAnsi="GHEA Grapalat"/>
          <w:i w:val="0"/>
          <w:lang w:val="af-ZA"/>
        </w:rPr>
        <w:t>«</w:t>
      </w:r>
      <w:r w:rsidR="008545DF">
        <w:rPr>
          <w:rFonts w:ascii="GHEA Grapalat" w:hAnsi="GHEA Grapalat"/>
          <w:i w:val="0"/>
          <w:lang w:val="hy-AM"/>
        </w:rPr>
        <w:t>22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0BACFBAA"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DC66FC">
        <w:rPr>
          <w:rFonts w:ascii="GHEA Grapalat" w:hAnsi="GHEA Grapalat"/>
          <w:i w:val="0"/>
          <w:lang w:val="af-ZA"/>
        </w:rPr>
        <w:t>26/41</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8545DF">
        <w:rPr>
          <w:lang w:val="af-ZA"/>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59C2BF34"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DC66FC">
        <w:rPr>
          <w:rFonts w:ascii="GHEA Grapalat" w:eastAsia="MS Mincho" w:hAnsi="GHEA Grapalat" w:cs="Sylfaen"/>
          <w:b/>
          <w:szCs w:val="24"/>
          <w:lang w:val="hy-AM" w:eastAsia="ja-JP"/>
        </w:rPr>
        <w:t>Երևան քաղաքի Շենգավիթ վարչական շրջանի փողոցների մայթերի սալիկապատման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9EE2DA0"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8545DF">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9315D">
        <w:rPr>
          <w:rFonts w:ascii="GHEA Grapalat" w:hAnsi="GHEA Grapalat"/>
          <w:b/>
          <w:i w:val="0"/>
          <w:lang w:val="af-ZA"/>
        </w:rPr>
        <w:t>մինչև 2026 թվականի մարտի 4</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F98910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9315D">
        <w:rPr>
          <w:rFonts w:ascii="GHEA Grapalat" w:hAnsi="GHEA Grapalat"/>
          <w:b/>
          <w:i w:val="0"/>
          <w:lang w:val="af-ZA"/>
        </w:rPr>
        <w:t>մինչև 2026 թվականի մարտի 4</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7FE98C1"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DC66FC">
        <w:rPr>
          <w:rFonts w:ascii="GHEA Grapalat" w:hAnsi="GHEA Grapalat" w:cs="Sylfaen"/>
          <w:iCs/>
          <w:sz w:val="20"/>
          <w:szCs w:val="20"/>
          <w:lang w:val="af-ZA"/>
        </w:rPr>
        <w:t>26/41</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34C6A272"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CB57A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1A099D">
        <w:rPr>
          <w:rFonts w:ascii="GHEA Grapalat" w:hAnsi="GHEA Grapalat" w:cs="Times Armenian"/>
          <w:iCs/>
          <w:sz w:val="20"/>
          <w:szCs w:val="20"/>
          <w:lang w:val="hy-AM"/>
        </w:rPr>
        <w:t>փետրվարի 20</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472CFD1A"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DC66FC">
        <w:rPr>
          <w:rFonts w:ascii="GHEA Grapalat" w:eastAsia="MS Mincho" w:hAnsi="GHEA Grapalat" w:cs="Sylfaen"/>
          <w:b/>
          <w:lang w:val="hy-AM" w:eastAsia="ja-JP"/>
        </w:rPr>
        <w:t>Երևան քաղաքի Շենգավիթ վարչական շրջանի փողոցների մայթերի սալիկապատման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45D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1500E6">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47B1550E"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DC66FC">
        <w:rPr>
          <w:rFonts w:ascii="GHEA Grapalat" w:eastAsia="MS Mincho" w:hAnsi="GHEA Grapalat" w:cs="Sylfaen"/>
          <w:b/>
          <w:lang w:val="hy-AM" w:eastAsia="ja-JP"/>
        </w:rPr>
        <w:t>Երևան քաղաքի Շենգավիթ վարչական շրջանի փողոցների մայթերի սալիկապատման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02F7D0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DC66FC">
        <w:rPr>
          <w:rFonts w:ascii="GHEA Grapalat" w:hAnsi="GHEA Grapalat" w:cs="Times Armenian"/>
          <w:sz w:val="20"/>
          <w:lang w:val="af-ZA"/>
        </w:rPr>
        <w:t>26/41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48983BFE"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DC66FC">
        <w:rPr>
          <w:rFonts w:ascii="GHEA Grapalat" w:eastAsia="MS Mincho" w:hAnsi="GHEA Grapalat" w:cs="Sylfaen"/>
          <w:b/>
          <w:szCs w:val="24"/>
          <w:lang w:val="hy-AM" w:eastAsia="ja-JP"/>
        </w:rPr>
        <w:t>Երևան քաղաքի Շենգավիթ վարչական շրջանի փողոցների մայթերի սալիկապատման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A5292D">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1500E6"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67F05F44" w:rsidR="00105B16" w:rsidRPr="00105B16" w:rsidRDefault="008772DF" w:rsidP="00105B16">
            <w:pPr>
              <w:pStyle w:val="BodyTextIndent2"/>
              <w:spacing w:line="240" w:lineRule="auto"/>
              <w:ind w:firstLine="0"/>
              <w:jc w:val="center"/>
              <w:rPr>
                <w:rFonts w:ascii="GHEA Grapalat" w:hAnsi="GHEA Grapalat" w:cs="Arial"/>
                <w:color w:val="000000"/>
                <w:lang w:val="hy-AM"/>
              </w:rPr>
            </w:pPr>
            <w:r w:rsidRPr="008772DF">
              <w:rPr>
                <w:rFonts w:ascii="GHEA Grapalat" w:hAnsi="GHEA Grapalat" w:cs="Arial"/>
                <w:color w:val="000000"/>
                <w:lang w:val="hy-AM"/>
              </w:rPr>
              <w:t>30 432 000</w:t>
            </w:r>
          </w:p>
        </w:tc>
        <w:tc>
          <w:tcPr>
            <w:tcW w:w="7020" w:type="dxa"/>
            <w:vAlign w:val="center"/>
          </w:tcPr>
          <w:p w14:paraId="30ABAB0F" w14:textId="755B6871" w:rsidR="00105B16" w:rsidRPr="00A31759" w:rsidRDefault="00DC66FC" w:rsidP="00105B16">
            <w:pPr>
              <w:pStyle w:val="BodyTextIndent2"/>
              <w:spacing w:line="240" w:lineRule="auto"/>
              <w:ind w:firstLine="0"/>
              <w:rPr>
                <w:rFonts w:ascii="GHEA Grapalat" w:hAnsi="GHEA Grapalat"/>
                <w:szCs w:val="16"/>
                <w:vertAlign w:val="subscript"/>
              </w:rPr>
            </w:pPr>
            <w:r>
              <w:rPr>
                <w:rFonts w:ascii="GHEA Grapalat" w:hAnsi="GHEA Grapalat" w:cs="Sylfaen"/>
                <w:szCs w:val="16"/>
                <w:lang w:val="hy-AM"/>
              </w:rPr>
              <w:t>Երևան քաղաքի Շենգավիթ վարչական շրջանի փողոցների մայթերի սալիկապատման</w:t>
            </w:r>
            <w:r w:rsidR="00A64109">
              <w:rPr>
                <w:rFonts w:ascii="GHEA Grapalat" w:hAnsi="GHEA Grapalat" w:cs="Sylfaen"/>
                <w:szCs w:val="16"/>
                <w:lang w:val="hy-AM"/>
              </w:rPr>
              <w:t xml:space="preserve"> </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4ECA23E3"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CB57A9">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28D2DE27"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CB57A9">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544E94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9315D">
        <w:rPr>
          <w:rFonts w:ascii="GHEA Grapalat" w:hAnsi="GHEA Grapalat"/>
          <w:b/>
        </w:rPr>
        <w:t>մինչև 2026 թվականի մարտի 4</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lastRenderedPageBreak/>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6EBD64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19315D">
        <w:rPr>
          <w:rFonts w:ascii="GHEA Grapalat" w:hAnsi="GHEA Grapalat"/>
          <w:b/>
        </w:rPr>
        <w:t>մինչև 2026 թվականի մարտի 4</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6668F442"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w:t>
      </w:r>
      <w:r w:rsidR="00CB57A9">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4FD950CC"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CB57A9">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r w:rsidR="009A30B4" w:rsidRPr="00413A8A">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55BF61A7"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CB57A9">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7F1DDD7" w:rsidR="00AC501C" w:rsidRDefault="00AC501C"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0AEBE597"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DC66FC">
        <w:rPr>
          <w:rFonts w:ascii="GHEA Grapalat" w:hAnsi="GHEA Grapalat"/>
          <w:b/>
          <w:lang w:val="es-ES"/>
        </w:rPr>
        <w:t>26/41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4CE271B6"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DC66FC">
        <w:rPr>
          <w:rFonts w:ascii="GHEA Grapalat" w:hAnsi="GHEA Grapalat"/>
          <w:b/>
          <w:lang w:val="es-ES"/>
        </w:rPr>
        <w:t>26/41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4A6DC3F5"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DC66FC">
        <w:rPr>
          <w:rFonts w:ascii="GHEA Grapalat" w:hAnsi="GHEA Grapalat"/>
          <w:b/>
          <w:lang w:val="es-ES"/>
        </w:rPr>
        <w:t>26/41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4C9CC7AF"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DC66FC">
        <w:rPr>
          <w:rFonts w:ascii="GHEA Grapalat" w:hAnsi="GHEA Grapalat"/>
          <w:b/>
          <w:lang w:val="es-ES"/>
        </w:rPr>
        <w:t>26/41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67F7F06"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C66FC">
        <w:rPr>
          <w:rFonts w:ascii="GHEA Grapalat" w:hAnsi="GHEA Grapalat"/>
          <w:b/>
          <w:lang w:val="hy-AM"/>
        </w:rPr>
        <w:t>26/41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5A9E56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C66FC">
        <w:rPr>
          <w:rFonts w:ascii="GHEA Grapalat" w:hAnsi="GHEA Grapalat"/>
          <w:b/>
          <w:lang w:val="hy-AM"/>
        </w:rPr>
        <w:t>26/41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E6A7888"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DC66FC">
        <w:rPr>
          <w:rFonts w:ascii="GHEA Grapalat" w:hAnsi="GHEA Grapalat" w:cs="Arial"/>
          <w:sz w:val="20"/>
          <w:szCs w:val="20"/>
          <w:lang w:val="es-ES"/>
        </w:rPr>
        <w:t>26/41</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500E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1500E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BF748FE" w:rsidR="006B3C3D" w:rsidRPr="009650A0" w:rsidRDefault="00DC66FC"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Շենգավիթ վարչական շրջանի փողոցների մայթերի սալիկապատման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5513E06" w:rsidR="000E5692" w:rsidRDefault="000E5692" w:rsidP="001557AE">
      <w:pPr>
        <w:pStyle w:val="BodyTextIndent3"/>
        <w:spacing w:line="240" w:lineRule="auto"/>
        <w:jc w:val="right"/>
        <w:rPr>
          <w:rFonts w:ascii="GHEA Grapalat" w:hAnsi="GHEA Grapalat" w:cs="Sylfaen"/>
          <w:b/>
          <w:lang w:val="hy-AM"/>
        </w:rPr>
      </w:pPr>
    </w:p>
    <w:p w14:paraId="28C54E56" w14:textId="4EB027E2" w:rsidR="008B5049" w:rsidRDefault="008B5049" w:rsidP="001557AE">
      <w:pPr>
        <w:pStyle w:val="BodyTextIndent3"/>
        <w:spacing w:line="240" w:lineRule="auto"/>
        <w:jc w:val="right"/>
        <w:rPr>
          <w:rFonts w:ascii="GHEA Grapalat" w:hAnsi="GHEA Grapalat" w:cs="Sylfaen"/>
          <w:b/>
          <w:lang w:val="hy-AM"/>
        </w:rPr>
      </w:pPr>
    </w:p>
    <w:p w14:paraId="56F6EC4E" w14:textId="77777777" w:rsidR="00C832AA" w:rsidRDefault="00C832AA"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4C84D93F"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DC66FC">
        <w:rPr>
          <w:rFonts w:ascii="GHEA Grapalat" w:hAnsi="GHEA Grapalat"/>
          <w:b/>
          <w:lang w:val="hy-AM"/>
        </w:rPr>
        <w:t>26/41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514DCDE8"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DC66FC">
        <w:rPr>
          <w:rFonts w:ascii="GHEA Grapalat" w:hAnsi="GHEA Grapalat" w:cs="Arial"/>
          <w:b/>
          <w:sz w:val="20"/>
          <w:szCs w:val="20"/>
          <w:lang w:val="hy-AM"/>
        </w:rPr>
        <w:t>26/41</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44AB842B"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DC66FC">
        <w:rPr>
          <w:rFonts w:ascii="GHEA Grapalat" w:hAnsi="GHEA Grapalat" w:cs="Arial"/>
          <w:b/>
          <w:sz w:val="20"/>
          <w:szCs w:val="20"/>
          <w:lang w:val="hy-AM"/>
        </w:rPr>
        <w:t>26/41</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3"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5627BA9D"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DC66FC">
        <w:rPr>
          <w:rFonts w:ascii="GHEA Grapalat" w:hAnsi="GHEA Grapalat"/>
          <w:b/>
          <w:lang w:val="hy-AM"/>
        </w:rPr>
        <w:t>26/41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20785DE7"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DC66FC">
        <w:rPr>
          <w:rFonts w:ascii="GHEA Grapalat" w:hAnsi="GHEA Grapalat"/>
          <w:b/>
          <w:lang w:val="hy-AM"/>
        </w:rPr>
        <w:t>26/41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C66FC">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3FD8623A"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DC66FC">
        <w:rPr>
          <w:rFonts w:ascii="GHEA Grapalat" w:hAnsi="GHEA Grapalat"/>
          <w:b/>
          <w:lang w:val="hy-AM"/>
        </w:rPr>
        <w:t>26/41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2128AE10"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DC66FC">
        <w:rPr>
          <w:rFonts w:ascii="GHEA Grapalat" w:hAnsi="GHEA Grapalat" w:cs="Sylfaen"/>
          <w:b/>
          <w:lang w:val="hy-AM"/>
        </w:rPr>
        <w:t>26/41</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09146EC7"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DC66FC">
        <w:rPr>
          <w:rFonts w:ascii="GHEA Grapalat" w:eastAsia="MS Mincho" w:hAnsi="GHEA Grapalat" w:cs="Sylfaen"/>
          <w:b/>
          <w:sz w:val="22"/>
          <w:lang w:val="hy-AM" w:eastAsia="ja-JP"/>
        </w:rPr>
        <w:t>Երևան քաղաքի Շենգավիթ վարչական շրջանի փողոցների մայթերի սալիկապատման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205BB59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C832AA">
        <w:rPr>
          <w:rFonts w:ascii="GHEA Grapalat" w:hAnsi="GHEA Grapalat" w:cs="Sylfaen"/>
          <w:b/>
          <w:bCs/>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w:t>
      </w:r>
      <w:r w:rsidRPr="00FB1EC7">
        <w:rPr>
          <w:rFonts w:ascii="GHEA Grapalat" w:hAnsi="GHEA Grapalat" w:cs="Sylfaen"/>
          <w:sz w:val="20"/>
          <w:lang w:val="hy-AM"/>
        </w:rPr>
        <w:lastRenderedPageBreak/>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E64FA4D"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F46F99" w:rsidRPr="00FB1EC7">
        <w:rPr>
          <w:rFonts w:ascii="GHEA Grapalat" w:hAnsi="GHEA Grapalat" w:cs="Times Armenian"/>
          <w:sz w:val="20"/>
          <w:szCs w:val="20"/>
          <w:lang w:val="hy-AM"/>
        </w:rPr>
        <w:t>0,05 (</w:t>
      </w:r>
      <w:r w:rsidR="00F46F99" w:rsidRPr="00FB1EC7">
        <w:rPr>
          <w:rFonts w:ascii="GHEA Grapalat" w:hAnsi="GHEA Grapalat" w:cs="Sylfaen"/>
          <w:sz w:val="20"/>
          <w:szCs w:val="20"/>
          <w:lang w:val="hy-AM"/>
        </w:rPr>
        <w:t>զրո</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ամբողջ</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հինգ</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հարյուրերորդական</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6F8AA7B5"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F46F99" w:rsidRPr="00FB1EC7">
        <w:rPr>
          <w:rFonts w:ascii="GHEA Grapalat" w:hAnsi="GHEA Grapalat" w:cs="Times Armenian"/>
          <w:sz w:val="20"/>
          <w:szCs w:val="20"/>
          <w:lang w:val="hy-AM"/>
        </w:rPr>
        <w:t>0,5 (</w:t>
      </w:r>
      <w:r w:rsidR="00F46F99" w:rsidRPr="00FB1EC7">
        <w:rPr>
          <w:rFonts w:ascii="GHEA Grapalat" w:hAnsi="GHEA Grapalat" w:cs="Sylfaen"/>
          <w:sz w:val="20"/>
          <w:szCs w:val="20"/>
          <w:lang w:val="hy-AM"/>
        </w:rPr>
        <w:t>զրո</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ամբողջ</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հինգ</w:t>
      </w:r>
      <w:r w:rsidR="00F46F99" w:rsidRPr="00FB1EC7">
        <w:rPr>
          <w:rFonts w:ascii="GHEA Grapalat" w:hAnsi="GHEA Grapalat" w:cs="Arial"/>
          <w:sz w:val="20"/>
          <w:szCs w:val="20"/>
          <w:lang w:val="hy-AM"/>
        </w:rPr>
        <w:t xml:space="preserve"> </w:t>
      </w:r>
      <w:r w:rsidR="00F46F99">
        <w:rPr>
          <w:rFonts w:ascii="GHEA Grapalat" w:hAnsi="GHEA Grapalat" w:cs="Sylfaen"/>
          <w:sz w:val="20"/>
          <w:szCs w:val="20"/>
          <w:lang w:val="hy-AM"/>
        </w:rPr>
        <w:t>տասն</w:t>
      </w:r>
      <w:r w:rsidR="00F46F99" w:rsidRPr="00FB1EC7">
        <w:rPr>
          <w:rFonts w:ascii="GHEA Grapalat" w:hAnsi="GHEA Grapalat" w:cs="Sylfaen"/>
          <w:sz w:val="20"/>
          <w:szCs w:val="20"/>
          <w:lang w:val="hy-AM"/>
        </w:rPr>
        <w:t>որդական</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9837" w:type="dxa"/>
        <w:tblInd w:w="648" w:type="dxa"/>
        <w:tblLayout w:type="fixed"/>
        <w:tblLook w:val="04A0" w:firstRow="1" w:lastRow="0" w:firstColumn="1" w:lastColumn="0" w:noHBand="0" w:noVBand="1"/>
      </w:tblPr>
      <w:tblGrid>
        <w:gridCol w:w="540"/>
        <w:gridCol w:w="5040"/>
        <w:gridCol w:w="4257"/>
      </w:tblGrid>
      <w:tr w:rsidR="00757C5C" w:rsidRPr="00757C5C" w14:paraId="09999C42" w14:textId="77777777" w:rsidTr="00BF236E">
        <w:trPr>
          <w:trHeight w:val="323"/>
        </w:trPr>
        <w:tc>
          <w:tcPr>
            <w:tcW w:w="540" w:type="dxa"/>
          </w:tcPr>
          <w:bookmarkEnd w:id="21"/>
          <w:p w14:paraId="7C5B62A0" w14:textId="77777777" w:rsidR="00757C5C" w:rsidRPr="00757C5C" w:rsidRDefault="00757C5C" w:rsidP="00BF236E">
            <w:pPr>
              <w:spacing w:line="360" w:lineRule="auto"/>
              <w:ind w:right="288"/>
              <w:jc w:val="center"/>
              <w:rPr>
                <w:rFonts w:ascii="GHEA Grapalat" w:hAnsi="GHEA Grapalat" w:cs="Times Armenian"/>
                <w:b/>
                <w:i/>
                <w:sz w:val="20"/>
                <w:szCs w:val="20"/>
              </w:rPr>
            </w:pPr>
            <w:r w:rsidRPr="00757C5C">
              <w:rPr>
                <w:rFonts w:ascii="GHEA Grapalat" w:hAnsi="GHEA Grapalat" w:cs="Times Armenian"/>
                <w:b/>
                <w:i/>
                <w:sz w:val="20"/>
                <w:szCs w:val="20"/>
              </w:rPr>
              <w:t>N</w:t>
            </w:r>
          </w:p>
        </w:tc>
        <w:tc>
          <w:tcPr>
            <w:tcW w:w="5040" w:type="dxa"/>
          </w:tcPr>
          <w:p w14:paraId="58E38B09"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Խախտումը</w:t>
            </w:r>
          </w:p>
        </w:tc>
        <w:tc>
          <w:tcPr>
            <w:tcW w:w="4257" w:type="dxa"/>
          </w:tcPr>
          <w:p w14:paraId="2C59BC4D"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Պատասխանատվությունը</w:t>
            </w:r>
          </w:p>
        </w:tc>
      </w:tr>
      <w:tr w:rsidR="00757C5C" w:rsidRPr="00757C5C" w14:paraId="6C8DF433" w14:textId="77777777" w:rsidTr="00BF236E">
        <w:trPr>
          <w:trHeight w:val="989"/>
        </w:trPr>
        <w:tc>
          <w:tcPr>
            <w:tcW w:w="540" w:type="dxa"/>
          </w:tcPr>
          <w:p w14:paraId="650C51FD" w14:textId="77777777" w:rsidR="00757C5C" w:rsidRPr="00757C5C" w:rsidRDefault="00757C5C" w:rsidP="00BF236E">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1</w:t>
            </w:r>
          </w:p>
        </w:tc>
        <w:tc>
          <w:tcPr>
            <w:tcW w:w="5040" w:type="dxa"/>
          </w:tcPr>
          <w:p w14:paraId="24B231BA" w14:textId="77777777" w:rsidR="00757C5C" w:rsidRPr="00757C5C" w:rsidRDefault="00757C5C" w:rsidP="00BF236E">
            <w:pPr>
              <w:ind w:right="288"/>
              <w:rPr>
                <w:rFonts w:ascii="GHEA Grapalat" w:hAnsi="GHEA Grapalat" w:cs="Times Armenian"/>
                <w:sz w:val="20"/>
                <w:szCs w:val="20"/>
                <w:lang w:val="hy-AM"/>
              </w:rPr>
            </w:pPr>
            <w:r w:rsidRPr="00757C5C">
              <w:rPr>
                <w:rFonts w:ascii="GHEA Grapalat" w:hAnsi="GHEA Grapalat" w:cs="Times Armenian"/>
                <w:sz w:val="20"/>
                <w:szCs w:val="20"/>
                <w:lang w:val="hy-AM"/>
              </w:rPr>
              <w:t>Շինարարական հրապարակի պատշաճ կազմակերպումը, կահավորումը չկատարելը</w:t>
            </w:r>
          </w:p>
        </w:tc>
        <w:tc>
          <w:tcPr>
            <w:tcW w:w="4257" w:type="dxa"/>
          </w:tcPr>
          <w:p w14:paraId="632A65BD" w14:textId="77777777" w:rsidR="00757C5C" w:rsidRPr="00757C5C" w:rsidRDefault="00757C5C" w:rsidP="00BF236E">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r w:rsidR="00757C5C" w:rsidRPr="00757C5C" w14:paraId="0AE9F6E6" w14:textId="77777777" w:rsidTr="00BF236E">
        <w:tc>
          <w:tcPr>
            <w:tcW w:w="540" w:type="dxa"/>
          </w:tcPr>
          <w:p w14:paraId="1CDE41FD" w14:textId="77777777" w:rsidR="00757C5C" w:rsidRPr="00757C5C" w:rsidRDefault="00757C5C" w:rsidP="00BF236E">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2</w:t>
            </w:r>
          </w:p>
        </w:tc>
        <w:tc>
          <w:tcPr>
            <w:tcW w:w="5040" w:type="dxa"/>
          </w:tcPr>
          <w:p w14:paraId="15964B53" w14:textId="77777777" w:rsidR="00757C5C" w:rsidRPr="00757C5C" w:rsidRDefault="00757C5C" w:rsidP="00BF236E">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Տեխնիկական անվտանգության նորմերի չպահպանելը</w:t>
            </w:r>
          </w:p>
        </w:tc>
        <w:tc>
          <w:tcPr>
            <w:tcW w:w="4257" w:type="dxa"/>
          </w:tcPr>
          <w:p w14:paraId="41D45C69" w14:textId="77777777" w:rsidR="00757C5C" w:rsidRPr="00757C5C" w:rsidRDefault="00757C5C" w:rsidP="00BF236E">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r w:rsidR="00757C5C" w:rsidRPr="00757C5C" w14:paraId="38AFCED2" w14:textId="77777777" w:rsidTr="00BF236E">
        <w:tc>
          <w:tcPr>
            <w:tcW w:w="540" w:type="dxa"/>
          </w:tcPr>
          <w:p w14:paraId="4CB1855C" w14:textId="77777777" w:rsidR="00757C5C" w:rsidRPr="00757C5C" w:rsidRDefault="00757C5C" w:rsidP="00BF236E">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3</w:t>
            </w:r>
          </w:p>
        </w:tc>
        <w:tc>
          <w:tcPr>
            <w:tcW w:w="5040" w:type="dxa"/>
          </w:tcPr>
          <w:p w14:paraId="5155EFEA" w14:textId="77777777" w:rsidR="00757C5C" w:rsidRPr="00757C5C" w:rsidRDefault="00757C5C" w:rsidP="00BF236E">
            <w:pPr>
              <w:ind w:right="288"/>
              <w:rPr>
                <w:rFonts w:ascii="GHEA Grapalat" w:hAnsi="GHEA Grapalat" w:cs="Times Armenian"/>
                <w:sz w:val="20"/>
                <w:szCs w:val="20"/>
                <w:lang w:val="hy-AM"/>
              </w:rPr>
            </w:pPr>
            <w:r w:rsidRPr="00757C5C">
              <w:rPr>
                <w:rFonts w:ascii="GHEA Grapalat" w:hAnsi="GHEA Grapalat" w:cs="Times Armenian"/>
                <w:sz w:val="20"/>
                <w:szCs w:val="20"/>
                <w:lang w:val="hy-AM"/>
              </w:rPr>
              <w:t>Սանիտարահիգիենիկ և բնապահպանական նորմերի չպահպանելը</w:t>
            </w:r>
          </w:p>
        </w:tc>
        <w:tc>
          <w:tcPr>
            <w:tcW w:w="4257" w:type="dxa"/>
          </w:tcPr>
          <w:p w14:paraId="68E1C783" w14:textId="77777777" w:rsidR="00757C5C" w:rsidRPr="00757C5C" w:rsidRDefault="00757C5C" w:rsidP="00BF236E">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bl>
    <w:p w14:paraId="0D6772EE" w14:textId="113EB318" w:rsidR="00993BA8" w:rsidRPr="00423C1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FB1EC7">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8324EE6"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CB57A9">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lastRenderedPageBreak/>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77777777"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34DED9CE"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5C5F1C">
        <w:rPr>
          <w:rFonts w:ascii="GHEA Grapalat" w:hAnsi="GHEA Grapalat" w:cs="Sylfaen"/>
          <w:b/>
          <w:bCs/>
          <w:sz w:val="20"/>
          <w:szCs w:val="20"/>
          <w:lang w:val="hy-AM"/>
        </w:rPr>
        <w:t>Շենգավիթ</w:t>
      </w:r>
      <w:r w:rsidR="00FF609D" w:rsidRPr="00FF609D">
        <w:rPr>
          <w:rFonts w:ascii="GHEA Grapalat" w:hAnsi="GHEA Grapalat" w:cs="Sylfaen"/>
          <w:b/>
          <w:bCs/>
          <w:sz w:val="16"/>
          <w:szCs w:val="16"/>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77777777" w:rsidR="009A7628" w:rsidRDefault="009A7628" w:rsidP="00A921FD">
      <w:pPr>
        <w:ind w:firstLine="567"/>
        <w:jc w:val="right"/>
        <w:rPr>
          <w:rFonts w:ascii="GHEA Grapalat" w:hAnsi="GHEA Grapalat" w:cs="Sylfaen"/>
          <w:i/>
          <w:sz w:val="20"/>
          <w:szCs w:val="20"/>
          <w:lang w:val="hy-AM"/>
        </w:rPr>
      </w:pPr>
    </w:p>
    <w:p w14:paraId="7FF8B268" w14:textId="77777777" w:rsidR="00EB3628" w:rsidRDefault="00EB3628" w:rsidP="00A921FD">
      <w:pPr>
        <w:ind w:firstLine="567"/>
        <w:jc w:val="right"/>
        <w:rPr>
          <w:rFonts w:ascii="GHEA Grapalat" w:hAnsi="GHEA Grapalat" w:cs="Sylfaen"/>
          <w:i/>
          <w:sz w:val="20"/>
          <w:szCs w:val="20"/>
          <w:lang w:val="hy-AM"/>
        </w:rPr>
      </w:pPr>
    </w:p>
    <w:p w14:paraId="13107E5F" w14:textId="77777777" w:rsidR="00EB3628" w:rsidRDefault="00EB3628" w:rsidP="00A921FD">
      <w:pPr>
        <w:ind w:firstLine="567"/>
        <w:jc w:val="right"/>
        <w:rPr>
          <w:rFonts w:ascii="GHEA Grapalat" w:hAnsi="GHEA Grapalat" w:cs="Sylfaen"/>
          <w:i/>
          <w:sz w:val="20"/>
          <w:szCs w:val="20"/>
          <w:lang w:val="hy-AM"/>
        </w:rPr>
      </w:pPr>
    </w:p>
    <w:p w14:paraId="1E5406B6" w14:textId="77777777" w:rsidR="00EB3628" w:rsidRDefault="00EB3628" w:rsidP="00A921FD">
      <w:pPr>
        <w:ind w:firstLine="567"/>
        <w:jc w:val="right"/>
        <w:rPr>
          <w:rFonts w:ascii="GHEA Grapalat" w:hAnsi="GHEA Grapalat" w:cs="Sylfaen"/>
          <w:i/>
          <w:sz w:val="20"/>
          <w:szCs w:val="20"/>
          <w:lang w:val="hy-AM"/>
        </w:rPr>
      </w:pPr>
    </w:p>
    <w:p w14:paraId="3CC32456" w14:textId="77777777" w:rsidR="00EB3628" w:rsidRDefault="00EB3628" w:rsidP="00A921FD">
      <w:pPr>
        <w:ind w:firstLine="567"/>
        <w:jc w:val="right"/>
        <w:rPr>
          <w:rFonts w:ascii="GHEA Grapalat" w:hAnsi="GHEA Grapalat" w:cs="Sylfaen"/>
          <w:i/>
          <w:sz w:val="20"/>
          <w:szCs w:val="20"/>
          <w:lang w:val="hy-AM"/>
        </w:rPr>
      </w:pPr>
    </w:p>
    <w:p w14:paraId="66FB330B" w14:textId="77777777" w:rsidR="00EB3628" w:rsidRDefault="00EB3628" w:rsidP="00A921FD">
      <w:pPr>
        <w:ind w:firstLine="567"/>
        <w:jc w:val="right"/>
        <w:rPr>
          <w:rFonts w:ascii="GHEA Grapalat" w:hAnsi="GHEA Grapalat" w:cs="Sylfaen"/>
          <w:i/>
          <w:sz w:val="20"/>
          <w:szCs w:val="20"/>
          <w:lang w:val="hy-AM"/>
        </w:rPr>
      </w:pPr>
    </w:p>
    <w:p w14:paraId="748601E4" w14:textId="77777777" w:rsidR="00EB3628" w:rsidRDefault="00EB3628" w:rsidP="00A921FD">
      <w:pPr>
        <w:ind w:firstLine="567"/>
        <w:jc w:val="right"/>
        <w:rPr>
          <w:rFonts w:ascii="GHEA Grapalat" w:hAnsi="GHEA Grapalat" w:cs="Sylfaen"/>
          <w:i/>
          <w:sz w:val="20"/>
          <w:szCs w:val="20"/>
          <w:lang w:val="hy-AM"/>
        </w:rPr>
      </w:pPr>
    </w:p>
    <w:p w14:paraId="27162630" w14:textId="77777777" w:rsidR="00EB3628" w:rsidRDefault="00EB3628" w:rsidP="00A921FD">
      <w:pPr>
        <w:ind w:firstLine="567"/>
        <w:jc w:val="right"/>
        <w:rPr>
          <w:rFonts w:ascii="GHEA Grapalat" w:hAnsi="GHEA Grapalat" w:cs="Sylfaen"/>
          <w:i/>
          <w:sz w:val="20"/>
          <w:szCs w:val="20"/>
          <w:lang w:val="hy-AM"/>
        </w:rPr>
      </w:pPr>
    </w:p>
    <w:p w14:paraId="4E4B37C9" w14:textId="77777777" w:rsidR="00EB3628" w:rsidRDefault="00EB3628" w:rsidP="00A921FD">
      <w:pPr>
        <w:ind w:firstLine="567"/>
        <w:jc w:val="right"/>
        <w:rPr>
          <w:rFonts w:ascii="GHEA Grapalat" w:hAnsi="GHEA Grapalat" w:cs="Sylfaen"/>
          <w:i/>
          <w:sz w:val="20"/>
          <w:szCs w:val="20"/>
          <w:lang w:val="hy-AM"/>
        </w:rPr>
      </w:pPr>
    </w:p>
    <w:p w14:paraId="6490AD1A" w14:textId="77777777" w:rsidR="00EB3628" w:rsidRDefault="00EB3628" w:rsidP="00A921FD">
      <w:pPr>
        <w:ind w:firstLine="567"/>
        <w:jc w:val="right"/>
        <w:rPr>
          <w:rFonts w:ascii="GHEA Grapalat" w:hAnsi="GHEA Grapalat" w:cs="Sylfaen"/>
          <w:i/>
          <w:sz w:val="20"/>
          <w:szCs w:val="20"/>
          <w:lang w:val="hy-AM"/>
        </w:rPr>
      </w:pPr>
    </w:p>
    <w:p w14:paraId="4559545F" w14:textId="77777777" w:rsidR="00EB3628" w:rsidRDefault="00EB3628" w:rsidP="00A921FD">
      <w:pPr>
        <w:ind w:firstLine="567"/>
        <w:jc w:val="right"/>
        <w:rPr>
          <w:rFonts w:ascii="GHEA Grapalat" w:hAnsi="GHEA Grapalat" w:cs="Sylfaen"/>
          <w:i/>
          <w:sz w:val="20"/>
          <w:szCs w:val="20"/>
          <w:lang w:val="hy-AM"/>
        </w:rPr>
      </w:pPr>
    </w:p>
    <w:p w14:paraId="0C3F5627" w14:textId="77777777" w:rsidR="00EB3628" w:rsidRDefault="00EB3628" w:rsidP="00A921FD">
      <w:pPr>
        <w:ind w:firstLine="567"/>
        <w:jc w:val="right"/>
        <w:rPr>
          <w:rFonts w:ascii="GHEA Grapalat" w:hAnsi="GHEA Grapalat" w:cs="Sylfaen"/>
          <w:i/>
          <w:sz w:val="20"/>
          <w:szCs w:val="20"/>
          <w:lang w:val="hy-AM"/>
        </w:rPr>
      </w:pPr>
    </w:p>
    <w:p w14:paraId="3E9F4F60" w14:textId="77777777" w:rsidR="00EB3628" w:rsidRDefault="00EB3628" w:rsidP="00A921FD">
      <w:pPr>
        <w:ind w:firstLine="567"/>
        <w:jc w:val="right"/>
        <w:rPr>
          <w:rFonts w:ascii="GHEA Grapalat" w:hAnsi="GHEA Grapalat" w:cs="Sylfaen"/>
          <w:i/>
          <w:sz w:val="20"/>
          <w:szCs w:val="20"/>
          <w:lang w:val="hy-AM"/>
        </w:rPr>
      </w:pPr>
    </w:p>
    <w:p w14:paraId="3A9077CE" w14:textId="2563EB0D" w:rsidR="00EB3628" w:rsidRDefault="00EB3628" w:rsidP="00A921FD">
      <w:pPr>
        <w:ind w:firstLine="567"/>
        <w:jc w:val="right"/>
        <w:rPr>
          <w:rFonts w:ascii="GHEA Grapalat" w:hAnsi="GHEA Grapalat" w:cs="Sylfaen"/>
          <w:i/>
          <w:sz w:val="20"/>
          <w:szCs w:val="20"/>
          <w:lang w:val="hy-AM"/>
        </w:rPr>
      </w:pPr>
    </w:p>
    <w:p w14:paraId="053D27D2" w14:textId="162D4B74" w:rsidR="00FB4C4F" w:rsidRDefault="00FB4C4F" w:rsidP="00A921FD">
      <w:pPr>
        <w:ind w:firstLine="567"/>
        <w:jc w:val="right"/>
        <w:rPr>
          <w:rFonts w:ascii="GHEA Grapalat" w:hAnsi="GHEA Grapalat" w:cs="Sylfaen"/>
          <w:i/>
          <w:sz w:val="20"/>
          <w:szCs w:val="20"/>
          <w:lang w:val="hy-AM"/>
        </w:rPr>
      </w:pPr>
    </w:p>
    <w:p w14:paraId="62B46267" w14:textId="77777777" w:rsidR="00FB4C4F" w:rsidRDefault="00FB4C4F" w:rsidP="00A921FD">
      <w:pPr>
        <w:ind w:firstLine="567"/>
        <w:jc w:val="right"/>
        <w:rPr>
          <w:rFonts w:ascii="GHEA Grapalat" w:hAnsi="GHEA Grapalat" w:cs="Sylfaen"/>
          <w:i/>
          <w:sz w:val="20"/>
          <w:szCs w:val="20"/>
          <w:lang w:val="hy-AM"/>
        </w:rPr>
      </w:pPr>
    </w:p>
    <w:p w14:paraId="264D8BD3" w14:textId="00B4FE67"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14FDBD34" w14:textId="3F4DFD5D" w:rsidR="00F3375B" w:rsidRDefault="00F3375B" w:rsidP="00F3375B">
      <w:pPr>
        <w:jc w:val="center"/>
        <w:rPr>
          <w:rFonts w:ascii="GHEA Grapalat" w:hAnsi="GHEA Grapalat" w:cs="Sylfaen"/>
          <w:b/>
          <w:bCs/>
          <w:color w:val="000000"/>
          <w:lang w:val="hy-AM"/>
        </w:rPr>
      </w:pPr>
    </w:p>
    <w:p w14:paraId="2DFDBF37" w14:textId="5350F121" w:rsidR="00662529" w:rsidRDefault="00662529" w:rsidP="00F3375B">
      <w:pPr>
        <w:jc w:val="center"/>
        <w:rPr>
          <w:rFonts w:ascii="GHEA Grapalat" w:hAnsi="GHEA Grapalat" w:cs="Sylfaen"/>
          <w:b/>
          <w:bCs/>
          <w:color w:val="000000"/>
          <w:lang w:val="hy-AM"/>
        </w:rPr>
      </w:pPr>
    </w:p>
    <w:p w14:paraId="633F5561" w14:textId="57626CCD" w:rsidR="00EB3628" w:rsidRDefault="00EB3628" w:rsidP="00F3375B">
      <w:pPr>
        <w:jc w:val="center"/>
        <w:rPr>
          <w:rFonts w:ascii="GHEA Grapalat" w:hAnsi="GHEA Grapalat" w:cs="Sylfaen"/>
          <w:b/>
          <w:bCs/>
          <w:color w:val="000000"/>
          <w:lang w:val="hy-AM"/>
        </w:rPr>
      </w:pPr>
      <w:r w:rsidRPr="00EB3628">
        <w:rPr>
          <w:rFonts w:ascii="GHEA Grapalat" w:hAnsi="GHEA Grapalat" w:cs="Sylfaen"/>
          <w:b/>
          <w:bCs/>
          <w:color w:val="000000"/>
          <w:lang w:val="hy-AM"/>
        </w:rPr>
        <w:t>ՏԵԽՆԻԿԱԿԱՆ ԱՌԱՋԱԴՐԱՆՔ</w:t>
      </w:r>
    </w:p>
    <w:p w14:paraId="75F4DB92" w14:textId="4D986DD8" w:rsidR="00EB3628" w:rsidRPr="006C5E42" w:rsidRDefault="00EB3628" w:rsidP="00F3375B">
      <w:pPr>
        <w:jc w:val="center"/>
        <w:rPr>
          <w:rFonts w:ascii="GHEA Grapalat" w:hAnsi="GHEA Grapalat" w:cs="Sylfaen"/>
          <w:b/>
          <w:bCs/>
          <w:color w:val="000000"/>
          <w:sz w:val="28"/>
          <w:szCs w:val="28"/>
          <w:lang w:val="hy-AM"/>
        </w:rPr>
      </w:pPr>
    </w:p>
    <w:p w14:paraId="1F758C02" w14:textId="77777777" w:rsidR="006C5E42" w:rsidRPr="006C5E42" w:rsidRDefault="006C5E42" w:rsidP="006C5E42">
      <w:pPr>
        <w:jc w:val="both"/>
        <w:rPr>
          <w:rFonts w:ascii="GHEA Grapalat" w:hAnsi="GHEA Grapalat"/>
          <w:sz w:val="20"/>
          <w:szCs w:val="20"/>
          <w:lang w:val="hy-AM"/>
        </w:rPr>
      </w:pPr>
      <w:r w:rsidRPr="006C5E42">
        <w:rPr>
          <w:rFonts w:ascii="GHEA Grapalat" w:hAnsi="GHEA Grapalat" w:cs="Sylfaen"/>
          <w:sz w:val="20"/>
          <w:szCs w:val="20"/>
          <w:lang w:val="hy-AM"/>
        </w:rPr>
        <w:t>Պետք</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է</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իրականացվեն</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Երևան</w:t>
      </w:r>
      <w:r w:rsidRPr="006C5E42">
        <w:rPr>
          <w:rFonts w:ascii="GHEA Grapalat" w:hAnsi="GHEA Grapalat"/>
          <w:sz w:val="20"/>
          <w:szCs w:val="20"/>
          <w:lang w:val="hy-AM"/>
        </w:rPr>
        <w:t xml:space="preserve"> </w:t>
      </w:r>
      <w:r w:rsidRPr="006C5E42">
        <w:rPr>
          <w:rFonts w:ascii="GHEA Grapalat" w:hAnsi="GHEA Grapalat" w:cs="Sylfaen"/>
          <w:sz w:val="20"/>
          <w:szCs w:val="20"/>
          <w:lang w:val="hy-AM"/>
        </w:rPr>
        <w:t>քաղաքի</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Շեն</w:t>
      </w:r>
      <w:r w:rsidRPr="006C5E42">
        <w:rPr>
          <w:rFonts w:ascii="GHEA Grapalat" w:hAnsi="GHEA Grapalat" w:cs="Arial Armenian"/>
          <w:sz w:val="20"/>
          <w:szCs w:val="20"/>
          <w:lang w:val="hy-AM"/>
        </w:rPr>
        <w:t>գ</w:t>
      </w:r>
      <w:r w:rsidRPr="006C5E42">
        <w:rPr>
          <w:rFonts w:ascii="GHEA Grapalat" w:hAnsi="GHEA Grapalat" w:cs="Sylfaen"/>
          <w:sz w:val="20"/>
          <w:szCs w:val="20"/>
          <w:lang w:val="hy-AM"/>
        </w:rPr>
        <w:t>ավիթ</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վարչական</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շրջանի</w:t>
      </w:r>
      <w:r w:rsidRPr="006C5E42">
        <w:rPr>
          <w:rFonts w:ascii="GHEA Grapalat" w:hAnsi="GHEA Grapalat"/>
          <w:sz w:val="20"/>
          <w:szCs w:val="20"/>
          <w:lang w:val="hy-AM"/>
        </w:rPr>
        <w:t xml:space="preserve"> տարածքում սալիկապատման (ռետրո տեսակի) աշխատանքներ, բետոնե (բազալտի տեսքով) գեղարվեստական գունավոր 50մմ հաստությամբ սալիկների «Նոր Երևան</w:t>
      </w:r>
      <w:r w:rsidRPr="006C5E42">
        <w:rPr>
          <w:rFonts w:ascii="GHEA Grapalat" w:hAnsi="GHEA Grapalat" w:cs="Sylfaen"/>
          <w:sz w:val="20"/>
          <w:szCs w:val="20"/>
          <w:lang w:val="hy-AM"/>
        </w:rPr>
        <w:t>»</w:t>
      </w:r>
      <w:r w:rsidRPr="006C5E42">
        <w:rPr>
          <w:rFonts w:ascii="GHEA Grapalat" w:hAnsi="GHEA Grapalat"/>
          <w:sz w:val="20"/>
          <w:szCs w:val="20"/>
          <w:lang w:val="hy-AM"/>
        </w:rPr>
        <w:t xml:space="preserve"> իրականացում. (կարերը ավազով լցնելով, ապահովելով սալիկների միջև առավել նվազգույն հեռավորությունը),   (ուղղանկյուն, օղակներով հավաքվող` փոքր չափից մեծ չափի, կենտրոնում «ՇԵՆԳԱՎԻԹ</w:t>
      </w:r>
      <w:r w:rsidRPr="006C5E42">
        <w:rPr>
          <w:rFonts w:ascii="GHEA Grapalat" w:hAnsi="GHEA Grapalat" w:cs="Sylfaen"/>
          <w:sz w:val="20"/>
          <w:szCs w:val="20"/>
          <w:lang w:val="hy-AM"/>
        </w:rPr>
        <w:t>»</w:t>
      </w:r>
      <w:r w:rsidRPr="006C5E42">
        <w:rPr>
          <w:rFonts w:ascii="GHEA Grapalat" w:hAnsi="GHEA Grapalat"/>
          <w:sz w:val="20"/>
          <w:szCs w:val="20"/>
          <w:lang w:val="hy-AM"/>
        </w:rPr>
        <w:t xml:space="preserve"> լոգոյով գրվածքով) տեղադրում, հատակի պատրաստում։    </w:t>
      </w:r>
    </w:p>
    <w:p w14:paraId="7B88E830" w14:textId="77777777" w:rsidR="006C5E42" w:rsidRPr="006C5E42" w:rsidRDefault="006C5E42" w:rsidP="006C5E42">
      <w:pPr>
        <w:ind w:firstLine="708"/>
        <w:jc w:val="both"/>
        <w:rPr>
          <w:rFonts w:ascii="GHEA Grapalat" w:hAnsi="GHEA Grapalat"/>
          <w:sz w:val="20"/>
          <w:szCs w:val="20"/>
          <w:lang w:val="hy-AM"/>
        </w:rPr>
      </w:pPr>
      <w:r w:rsidRPr="006C5E42">
        <w:rPr>
          <w:rFonts w:ascii="GHEA Grapalat" w:hAnsi="GHEA Grapalat"/>
          <w:sz w:val="20"/>
          <w:szCs w:val="20"/>
          <w:lang w:val="hy-AM"/>
        </w:rPr>
        <w:t xml:space="preserve">Աշխատանքները  պետք է մատուցվեն նախատեսված ծավալներին համապատասխան: </w:t>
      </w:r>
    </w:p>
    <w:p w14:paraId="4E4073DF" w14:textId="77777777" w:rsidR="006C5E42" w:rsidRPr="006C5E42" w:rsidRDefault="006C5E42" w:rsidP="006C5E42">
      <w:pPr>
        <w:ind w:firstLine="708"/>
        <w:jc w:val="both"/>
        <w:rPr>
          <w:rFonts w:ascii="GHEA Grapalat" w:hAnsi="GHEA Grapalat"/>
          <w:sz w:val="20"/>
          <w:szCs w:val="20"/>
          <w:lang w:val="hy-AM"/>
        </w:rPr>
      </w:pPr>
      <w:r w:rsidRPr="006C5E42">
        <w:rPr>
          <w:rFonts w:ascii="GHEA Grapalat" w:hAnsi="GHEA Grapalat"/>
          <w:sz w:val="20"/>
          <w:szCs w:val="20"/>
          <w:lang w:val="hy-AM"/>
        </w:rPr>
        <w:t>Օգտագործվող   սալիկների գույներն ու երանգները, մինչև աշխատանքների սկսելը, համաձայնեցնել Շենգավիթ վարչական շրջանի ղեկավարի աշխատակազմի հետ։</w:t>
      </w:r>
    </w:p>
    <w:p w14:paraId="19AA045C" w14:textId="77777777" w:rsidR="006C5E42" w:rsidRPr="006C5E42" w:rsidRDefault="006C5E42" w:rsidP="006C5E42">
      <w:pPr>
        <w:ind w:firstLine="708"/>
        <w:jc w:val="both"/>
        <w:rPr>
          <w:rFonts w:ascii="GHEA Grapalat" w:hAnsi="GHEA Grapalat"/>
          <w:sz w:val="20"/>
          <w:szCs w:val="20"/>
          <w:lang w:val="hy-AM"/>
        </w:rPr>
      </w:pPr>
      <w:r w:rsidRPr="006C5E42">
        <w:rPr>
          <w:rFonts w:ascii="GHEA Grapalat" w:hAnsi="GHEA Grapalat"/>
          <w:sz w:val="20"/>
          <w:szCs w:val="20"/>
          <w:lang w:val="hy-AM"/>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2A7608CD" w14:textId="77777777" w:rsidR="006C5E42" w:rsidRPr="006C5E42" w:rsidRDefault="006C5E42" w:rsidP="006C5E42">
      <w:pPr>
        <w:ind w:firstLine="708"/>
        <w:jc w:val="both"/>
        <w:rPr>
          <w:rFonts w:ascii="GHEA Grapalat" w:hAnsi="GHEA Grapalat"/>
          <w:sz w:val="20"/>
          <w:szCs w:val="20"/>
          <w:lang w:val="hy-AM"/>
        </w:rPr>
      </w:pPr>
      <w:r w:rsidRPr="006C5E42">
        <w:rPr>
          <w:rFonts w:ascii="GHEA Grapalat" w:hAnsi="GHEA Grapalat"/>
          <w:sz w:val="20"/>
          <w:szCs w:val="20"/>
          <w:lang w:val="hy-AM"/>
        </w:rPr>
        <w:t>Բոլոր տիպի աշխատանքները պետք է կատարվեն ապահովելով շին. նորմերը, կանոնները,</w:t>
      </w:r>
    </w:p>
    <w:p w14:paraId="0D3C6FFA" w14:textId="77777777" w:rsidR="006C5E42" w:rsidRPr="006C5E42" w:rsidRDefault="006C5E42" w:rsidP="006C5E42">
      <w:pPr>
        <w:jc w:val="both"/>
        <w:rPr>
          <w:rFonts w:ascii="GHEA Grapalat" w:hAnsi="GHEA Grapalat"/>
          <w:sz w:val="20"/>
          <w:szCs w:val="20"/>
          <w:lang w:val="hy-AM"/>
        </w:rPr>
      </w:pPr>
      <w:r w:rsidRPr="006C5E42">
        <w:rPr>
          <w:rFonts w:ascii="GHEA Grapalat" w:hAnsi="GHEA Grapalat"/>
          <w:sz w:val="20"/>
          <w:szCs w:val="20"/>
          <w:lang w:val="hy-AM"/>
        </w:rPr>
        <w:t>ստանդարտներն ու տեխ. պայմանները:</w:t>
      </w:r>
    </w:p>
    <w:p w14:paraId="62A07294" w14:textId="77777777" w:rsidR="006C5E42" w:rsidRPr="006C5E42" w:rsidRDefault="006C5E42" w:rsidP="006C5E42">
      <w:pPr>
        <w:tabs>
          <w:tab w:val="left" w:pos="540"/>
        </w:tabs>
        <w:jc w:val="both"/>
        <w:rPr>
          <w:rFonts w:ascii="GHEA Grapalat" w:hAnsi="GHEA Grapalat"/>
          <w:sz w:val="20"/>
          <w:szCs w:val="20"/>
          <w:lang w:val="hy-AM"/>
        </w:rPr>
      </w:pPr>
      <w:r w:rsidRPr="006C5E42">
        <w:rPr>
          <w:rFonts w:ascii="GHEA Grapalat" w:hAnsi="GHEA Grapalat"/>
          <w:sz w:val="20"/>
          <w:szCs w:val="20"/>
          <w:lang w:val="hy-AM"/>
        </w:rPr>
        <w:tab/>
        <w:t xml:space="preserve">  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405890C6" w14:textId="77777777" w:rsidR="006C5E42" w:rsidRPr="006C5E42" w:rsidRDefault="006C5E42" w:rsidP="006C5E42">
      <w:pPr>
        <w:tabs>
          <w:tab w:val="left" w:pos="540"/>
        </w:tabs>
        <w:ind w:left="708" w:hanging="168"/>
        <w:jc w:val="both"/>
        <w:rPr>
          <w:rFonts w:ascii="GHEA Grapalat" w:hAnsi="GHEA Grapalat"/>
          <w:sz w:val="20"/>
          <w:szCs w:val="20"/>
          <w:lang w:val="hy-AM"/>
        </w:rPr>
      </w:pPr>
      <w:r w:rsidRPr="006C5E42">
        <w:rPr>
          <w:rFonts w:ascii="GHEA Grapalat" w:hAnsi="GHEA Grapalat"/>
          <w:sz w:val="20"/>
          <w:szCs w:val="20"/>
          <w:lang w:val="hy-AM"/>
        </w:rPr>
        <w:t xml:space="preserve"> Անվտանգության պատասխանատվությունը կրում է կապալառուն: </w:t>
      </w:r>
    </w:p>
    <w:p w14:paraId="20B6E32F" w14:textId="77777777" w:rsidR="006C5E42" w:rsidRPr="006C5E42" w:rsidRDefault="006C5E42" w:rsidP="006C5E42">
      <w:pPr>
        <w:pStyle w:val="ListParagraph"/>
        <w:ind w:left="0" w:firstLine="540"/>
        <w:contextualSpacing/>
        <w:jc w:val="both"/>
        <w:rPr>
          <w:rFonts w:ascii="GHEA Grapalat" w:hAnsi="GHEA Grapalat"/>
          <w:sz w:val="20"/>
          <w:szCs w:val="20"/>
          <w:lang w:val="hy-AM" w:eastAsia="en-US"/>
        </w:rPr>
      </w:pPr>
      <w:r w:rsidRPr="006C5E42">
        <w:rPr>
          <w:rFonts w:ascii="GHEA Grapalat" w:hAnsi="GHEA Grapalat"/>
          <w:sz w:val="20"/>
          <w:szCs w:val="20"/>
          <w:lang w:val="hy-AM" w:eastAsia="en-US"/>
        </w:rPr>
        <w:t xml:space="preserve"> 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23364117" w14:textId="77777777" w:rsidR="006C5E42" w:rsidRPr="006C5E42" w:rsidRDefault="006C5E42" w:rsidP="006C5E42">
      <w:pPr>
        <w:pStyle w:val="ListParagraph"/>
        <w:ind w:left="0" w:firstLine="540"/>
        <w:contextualSpacing/>
        <w:jc w:val="both"/>
        <w:rPr>
          <w:rFonts w:ascii="GHEA Grapalat" w:hAnsi="GHEA Grapalat"/>
          <w:sz w:val="20"/>
          <w:szCs w:val="20"/>
          <w:lang w:val="hy-AM" w:eastAsia="en-US"/>
        </w:rPr>
      </w:pPr>
      <w:r w:rsidRPr="006C5E42">
        <w:rPr>
          <w:rFonts w:ascii="GHEA Grapalat" w:hAnsi="GHEA Grapalat"/>
          <w:sz w:val="20"/>
          <w:szCs w:val="20"/>
          <w:lang w:val="hy-AM" w:eastAsia="en-US"/>
        </w:rPr>
        <w:t xml:space="preserve">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w:t>
      </w:r>
      <w:r w:rsidRPr="006C5E42">
        <w:rPr>
          <w:rFonts w:ascii="GHEA Grapalat" w:hAnsi="GHEA Grapalat"/>
          <w:sz w:val="20"/>
          <w:szCs w:val="20"/>
          <w:lang w:val="hy-AM"/>
        </w:rPr>
        <w:t>(</w:t>
      </w:r>
      <w:r w:rsidRPr="006C5E42">
        <w:rPr>
          <w:rFonts w:ascii="GHEA Grapalat" w:hAnsi="GHEA Grapalat"/>
          <w:sz w:val="20"/>
          <w:szCs w:val="20"/>
          <w:lang w:val="hy-AM" w:eastAsia="en-US"/>
        </w:rPr>
        <w:t>մետաղակն, պլաստմասե, պարկերի  և կամ այլ տեսակի</w:t>
      </w:r>
      <w:r w:rsidRPr="006C5E42">
        <w:rPr>
          <w:rFonts w:ascii="GHEA Grapalat" w:hAnsi="GHEA Grapalat"/>
          <w:sz w:val="20"/>
          <w:szCs w:val="20"/>
          <w:lang w:val="hy-AM"/>
        </w:rPr>
        <w:t>)</w:t>
      </w:r>
      <w:r w:rsidRPr="006C5E42">
        <w:rPr>
          <w:rFonts w:ascii="GHEA Grapalat" w:hAnsi="GHEA Grapalat"/>
          <w:sz w:val="20"/>
          <w:szCs w:val="20"/>
          <w:lang w:val="hy-AM" w:eastAsia="en-US"/>
        </w:rPr>
        <w:t xml:space="preserve"> մեջ։</w:t>
      </w:r>
    </w:p>
    <w:p w14:paraId="736BDFFA" w14:textId="77777777" w:rsidR="006C5E42" w:rsidRPr="006C5E42" w:rsidRDefault="006C5E42" w:rsidP="006C5E42">
      <w:pPr>
        <w:tabs>
          <w:tab w:val="left" w:pos="540"/>
        </w:tabs>
        <w:ind w:firstLine="540"/>
        <w:jc w:val="both"/>
        <w:rPr>
          <w:rFonts w:ascii="GHEA Grapalat" w:hAnsi="GHEA Grapalat"/>
          <w:sz w:val="20"/>
          <w:szCs w:val="20"/>
          <w:lang w:val="hy-AM"/>
        </w:rPr>
      </w:pPr>
      <w:r w:rsidRPr="006C5E42">
        <w:rPr>
          <w:rFonts w:ascii="GHEA Grapalat" w:hAnsi="GHEA Grapalat"/>
          <w:sz w:val="20"/>
          <w:szCs w:val="20"/>
          <w:lang w:val="hy-AM"/>
        </w:rPr>
        <w:t xml:space="preserve">Աշխատանքների ավարտից հետո Կապալառու կազմակերպությունը կրում է 3 տարվա երաշխիքային պարտավորություն: </w:t>
      </w:r>
    </w:p>
    <w:p w14:paraId="0C7C64BF" w14:textId="77777777" w:rsidR="006C5E42" w:rsidRPr="006C5E42" w:rsidRDefault="006C5E42" w:rsidP="006C5E42">
      <w:pPr>
        <w:jc w:val="both"/>
        <w:rPr>
          <w:rFonts w:ascii="GHEA Grapalat" w:hAnsi="GHEA Grapalat"/>
          <w:sz w:val="20"/>
          <w:szCs w:val="20"/>
          <w:lang w:val="hy-AM"/>
        </w:rPr>
      </w:pPr>
      <w:r w:rsidRPr="006C5E42">
        <w:rPr>
          <w:rFonts w:ascii="GHEA Grapalat" w:hAnsi="GHEA Grapalat"/>
          <w:sz w:val="20"/>
          <w:szCs w:val="20"/>
          <w:lang w:val="hy-AM"/>
        </w:rPr>
        <w:t xml:space="preserve">          Նշված աշխատանքները պետք է իրականացվեն Շենգավիթ վարչական շրջանի ղեկավարի կողմից տրվող պատվեր առաջադրանքի հիման վրա:</w:t>
      </w:r>
    </w:p>
    <w:p w14:paraId="1B31AEA8" w14:textId="77777777" w:rsidR="006C5E42" w:rsidRPr="006C5E42" w:rsidRDefault="006C5E42" w:rsidP="006C5E42">
      <w:pPr>
        <w:jc w:val="both"/>
        <w:rPr>
          <w:rFonts w:ascii="GHEA Grapalat" w:hAnsi="GHEA Grapalat"/>
          <w:sz w:val="20"/>
          <w:szCs w:val="20"/>
          <w:lang w:val="hy-AM"/>
        </w:rPr>
      </w:pPr>
    </w:p>
    <w:p w14:paraId="5C063081" w14:textId="77777777" w:rsidR="006C5E42" w:rsidRPr="006C5E42" w:rsidRDefault="006C5E42" w:rsidP="006C5E42">
      <w:pPr>
        <w:jc w:val="both"/>
        <w:rPr>
          <w:rFonts w:ascii="GHEA Grapalat" w:hAnsi="GHEA Grapalat"/>
          <w:sz w:val="20"/>
          <w:szCs w:val="20"/>
          <w:lang w:val="hy-AM"/>
        </w:rPr>
      </w:pPr>
    </w:p>
    <w:p w14:paraId="747FBE05" w14:textId="77777777" w:rsidR="006C5E42" w:rsidRPr="006C5E42" w:rsidRDefault="006C5E42" w:rsidP="006C5E42">
      <w:pPr>
        <w:ind w:firstLine="708"/>
        <w:jc w:val="both"/>
        <w:rPr>
          <w:rFonts w:ascii="GHEA Grapalat" w:hAnsi="GHEA Grapalat"/>
          <w:sz w:val="20"/>
          <w:szCs w:val="20"/>
          <w:lang w:val="hy-AM"/>
        </w:rPr>
      </w:pPr>
    </w:p>
    <w:p w14:paraId="63A9BB01"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Կատարել անհրաժեշտ քանդման աշխատանքներ, այդ թվում ասֆալտաբետոնե  ծածկույթի, hողի, բազալտե և բետոնե սալերի,  եզրաքարերի քանդում հիմքով </w:t>
      </w:r>
    </w:p>
    <w:p w14:paraId="0177F281"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Շինարարական աղբի բարձում տեղափոխում մինչև 12կմ, հետագա օգտագործման ենթակա սալիկների </w:t>
      </w:r>
      <w:r w:rsidRPr="006C5E42">
        <w:rPr>
          <w:rFonts w:ascii="GHEA Grapalat" w:hAnsi="GHEA Grapalat"/>
          <w:sz w:val="20"/>
          <w:szCs w:val="20"/>
          <w:lang w:val="hy-AM"/>
        </w:rPr>
        <w:t>(շին</w:t>
      </w:r>
      <w:r w:rsidRPr="006C5E42">
        <w:rPr>
          <w:sz w:val="20"/>
          <w:szCs w:val="20"/>
          <w:lang w:val="hy-AM"/>
        </w:rPr>
        <w:t>․</w:t>
      </w:r>
      <w:r w:rsidRPr="006C5E42">
        <w:rPr>
          <w:rFonts w:ascii="GHEA Grapalat" w:hAnsi="GHEA Grapalat"/>
          <w:sz w:val="20"/>
          <w:szCs w:val="20"/>
          <w:lang w:val="hy-AM"/>
        </w:rPr>
        <w:t xml:space="preserve"> </w:t>
      </w:r>
      <w:r w:rsidRPr="006C5E42">
        <w:rPr>
          <w:rFonts w:ascii="GHEA Grapalat" w:hAnsi="GHEA Grapalat" w:cs="Sylfaen"/>
          <w:sz w:val="20"/>
          <w:szCs w:val="20"/>
          <w:lang w:val="hy-AM"/>
        </w:rPr>
        <w:t xml:space="preserve">նյութերի) բարձում ա/ինքնաթափի վրա և տեղափոխում պատվիրատուի կողմից առաջարկվող պահեստային տարածք մինչև 12կմ  </w:t>
      </w:r>
    </w:p>
    <w:p w14:paraId="719EE9DF"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Ց/ավազե չոր խառնուրդի պատրաստում և հարթեցում բետոնե սալիկների տակ 50 մմ հաստությամբ </w:t>
      </w:r>
    </w:p>
    <w:p w14:paraId="787EF3E4"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Բետոնե (բազալտի տեսքով) գեղարվեստական գունավոր 50մմ հաստությամբ սալիկների «Նոր Երևան» իրականացում.</w:t>
      </w:r>
      <w:r w:rsidRPr="006C5E42">
        <w:rPr>
          <w:rFonts w:ascii="GHEA Grapalat" w:hAnsi="GHEA Grapalat"/>
          <w:sz w:val="20"/>
          <w:szCs w:val="20"/>
          <w:lang w:val="hy-AM"/>
        </w:rPr>
        <w:t xml:space="preserve"> (կարերը ավազով լցնելով, ապահովելով սալիկների միջև առավել նվազգույն հեռավորությունը), </w:t>
      </w:r>
      <w:r w:rsidRPr="006C5E42">
        <w:rPr>
          <w:rFonts w:ascii="GHEA Grapalat" w:hAnsi="GHEA Grapalat" w:cs="Sylfaen"/>
          <w:sz w:val="20"/>
          <w:szCs w:val="20"/>
          <w:lang w:val="hy-AM"/>
        </w:rPr>
        <w:t xml:space="preserve">ուղղանկյուն շարվածքով, օղակներով հավաքվող` փոքր չափից մեծ չափի, կենտրոնում «ՇԵՆԳԱՎԻԹ» լոգոյով գրվածքով տեղադրում հատակի </w:t>
      </w:r>
    </w:p>
    <w:p w14:paraId="395F5C27"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Օղակներով </w:t>
      </w:r>
      <w:r w:rsidRPr="006C5E42">
        <w:rPr>
          <w:rFonts w:ascii="GHEA Grapalat" w:hAnsi="GHEA Grapalat"/>
          <w:sz w:val="20"/>
          <w:szCs w:val="20"/>
          <w:lang w:val="hy-AM"/>
        </w:rPr>
        <w:t>(</w:t>
      </w:r>
      <w:r w:rsidRPr="006C5E42">
        <w:rPr>
          <w:rFonts w:ascii="GHEA Grapalat" w:hAnsi="GHEA Grapalat" w:cs="Sylfaen"/>
          <w:sz w:val="20"/>
          <w:szCs w:val="20"/>
          <w:lang w:val="hy-AM"/>
        </w:rPr>
        <w:t>օղակաձև) հատվածներում սալիկները պետք է լինեն ամբողջական, եզրերը միանման, առանց սալիկները կտրելու, լուսանկարները կցված են</w:t>
      </w:r>
    </w:p>
    <w:p w14:paraId="1A5F146B"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Սալիկապատման աշխատանքներն իրականացնելու ընթացքում կատարել տոփանման աշխատանքներ</w:t>
      </w:r>
    </w:p>
    <w:p w14:paraId="4C9F14F4" w14:textId="77777777" w:rsidR="006C5E42" w:rsidRPr="006C5E42" w:rsidRDefault="006C5E42" w:rsidP="006C5E42">
      <w:pPr>
        <w:pStyle w:val="ListParagraph"/>
        <w:numPr>
          <w:ilvl w:val="0"/>
          <w:numId w:val="46"/>
        </w:numPr>
        <w:tabs>
          <w:tab w:val="clear" w:pos="502"/>
          <w:tab w:val="num" w:pos="720"/>
        </w:tabs>
        <w:ind w:left="720"/>
        <w:rPr>
          <w:rFonts w:ascii="GHEA Grapalat" w:hAnsi="GHEA Grapalat"/>
          <w:sz w:val="20"/>
          <w:szCs w:val="20"/>
          <w:lang w:val="hy-AM"/>
        </w:rPr>
      </w:pPr>
      <w:r w:rsidRPr="006C5E42">
        <w:rPr>
          <w:rFonts w:ascii="GHEA Grapalat" w:hAnsi="GHEA Grapalat" w:cs="Sylfaen"/>
          <w:sz w:val="20"/>
          <w:szCs w:val="20"/>
          <w:lang w:val="hy-AM"/>
        </w:rPr>
        <w:t>Սալիկապատման</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աշխատանքներն</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իրականացնելու</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ընթացքում</w:t>
      </w:r>
      <w:r w:rsidRPr="006C5E42">
        <w:rPr>
          <w:rFonts w:ascii="GHEA Grapalat" w:hAnsi="GHEA Grapalat"/>
          <w:sz w:val="20"/>
          <w:szCs w:val="20"/>
          <w:lang w:val="hy-AM"/>
        </w:rPr>
        <w:t xml:space="preserve"> </w:t>
      </w:r>
      <w:r w:rsidRPr="006C5E42">
        <w:rPr>
          <w:rFonts w:ascii="GHEA Grapalat" w:hAnsi="GHEA Grapalat" w:cs="Sylfaen"/>
          <w:sz w:val="20"/>
          <w:szCs w:val="20"/>
          <w:lang w:val="hy-AM"/>
        </w:rPr>
        <w:t>կատարել</w:t>
      </w:r>
      <w:r w:rsidRPr="006C5E42">
        <w:rPr>
          <w:rFonts w:ascii="GHEA Grapalat" w:hAnsi="GHEA Grapalat"/>
          <w:sz w:val="20"/>
          <w:szCs w:val="20"/>
          <w:lang w:val="hy-AM"/>
        </w:rPr>
        <w:t xml:space="preserve"> դիտահորերի նիշերի ուղղում</w:t>
      </w:r>
    </w:p>
    <w:p w14:paraId="0DF3A471" w14:textId="77777777" w:rsidR="006C5E42" w:rsidRPr="006C5E42" w:rsidRDefault="006C5E42" w:rsidP="006C5E42">
      <w:pPr>
        <w:pStyle w:val="ListParagraph"/>
        <w:numPr>
          <w:ilvl w:val="0"/>
          <w:numId w:val="46"/>
        </w:numPr>
        <w:tabs>
          <w:tab w:val="clear" w:pos="502"/>
          <w:tab w:val="num" w:pos="720"/>
        </w:tabs>
        <w:ind w:left="720"/>
        <w:rPr>
          <w:rFonts w:ascii="GHEA Grapalat" w:hAnsi="GHEA Grapalat"/>
          <w:sz w:val="20"/>
          <w:szCs w:val="20"/>
          <w:lang w:val="hy-AM"/>
        </w:rPr>
      </w:pPr>
      <w:r w:rsidRPr="006C5E42">
        <w:rPr>
          <w:rFonts w:ascii="GHEA Grapalat" w:hAnsi="GHEA Grapalat"/>
          <w:sz w:val="20"/>
          <w:szCs w:val="20"/>
          <w:lang w:val="hy-AM"/>
        </w:rPr>
        <w:t>Սալիկի արտադրության համար օգտագործվող ներկանյութերը պետք է համապատասխանեն հետևյալ ստանդարտներին</w:t>
      </w:r>
    </w:p>
    <w:p w14:paraId="56F847AF" w14:textId="77777777" w:rsidR="006C5E42" w:rsidRPr="006C5E42" w:rsidRDefault="006C5E42" w:rsidP="006C5E42">
      <w:pPr>
        <w:pStyle w:val="ListParagraph"/>
        <w:numPr>
          <w:ilvl w:val="0"/>
          <w:numId w:val="47"/>
        </w:numPr>
        <w:rPr>
          <w:rFonts w:ascii="GHEA Grapalat" w:hAnsi="GHEA Grapalat"/>
          <w:sz w:val="20"/>
          <w:szCs w:val="20"/>
          <w:lang w:val="hy-AM"/>
        </w:rPr>
      </w:pPr>
      <w:r w:rsidRPr="006C5E42">
        <w:rPr>
          <w:rFonts w:ascii="GHEA Grapalat" w:hAnsi="GHEA Grapalat"/>
          <w:sz w:val="20"/>
          <w:szCs w:val="20"/>
          <w:lang w:val="en-US"/>
        </w:rPr>
        <w:t>EN 15804,  EN 12878</w:t>
      </w:r>
    </w:p>
    <w:p w14:paraId="0DE2ED1A"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lastRenderedPageBreak/>
        <w:t>Սալիկները պետք է ունենան սերտիֆիկատ</w:t>
      </w:r>
      <w:r w:rsidRPr="006C5E42">
        <w:rPr>
          <w:rFonts w:eastAsia="MS Gothic"/>
          <w:sz w:val="20"/>
          <w:szCs w:val="20"/>
          <w:lang w:val="hy-AM"/>
        </w:rPr>
        <w:t>․</w:t>
      </w:r>
    </w:p>
    <w:p w14:paraId="55AEC0D5" w14:textId="77777777" w:rsidR="006C5E42" w:rsidRPr="006C5E42" w:rsidRDefault="006C5E42" w:rsidP="006C5E42">
      <w:pPr>
        <w:pStyle w:val="ListParagraph"/>
        <w:numPr>
          <w:ilvl w:val="0"/>
          <w:numId w:val="48"/>
        </w:numPr>
        <w:spacing w:line="276" w:lineRule="auto"/>
        <w:jc w:val="both"/>
        <w:rPr>
          <w:rFonts w:ascii="GHEA Grapalat" w:hAnsi="GHEA Grapalat" w:cs="Sylfaen"/>
          <w:sz w:val="20"/>
          <w:szCs w:val="20"/>
          <w:lang w:val="hy-AM"/>
        </w:rPr>
      </w:pPr>
      <w:r w:rsidRPr="006C5E42">
        <w:rPr>
          <w:rFonts w:ascii="GHEA Grapalat" w:hAnsi="GHEA Grapalat" w:cs="Sylfaen"/>
          <w:sz w:val="20"/>
          <w:szCs w:val="20"/>
          <w:lang w:val="hy-AM"/>
        </w:rPr>
        <w:t xml:space="preserve">Բետոնե պատրաստվածքներ ԳՈՍՏ 17608-2017 </w:t>
      </w:r>
      <w:r w:rsidRPr="006C5E42">
        <w:rPr>
          <w:rFonts w:ascii="GHEA Grapalat" w:hAnsi="GHEA Grapalat"/>
          <w:sz w:val="20"/>
          <w:szCs w:val="20"/>
          <w:lang w:val="hy-AM"/>
        </w:rPr>
        <w:t>(</w:t>
      </w:r>
      <w:r w:rsidRPr="006C5E42">
        <w:rPr>
          <w:rFonts w:ascii="GHEA Grapalat" w:hAnsi="GHEA Grapalat" w:cs="Sylfaen"/>
          <w:sz w:val="20"/>
          <w:szCs w:val="20"/>
          <w:lang w:val="hy-AM"/>
        </w:rPr>
        <w:t>4.3.1, 4.3.4, 4.3.5, 4.3.5</w:t>
      </w:r>
      <w:r w:rsidRPr="006C5E42">
        <w:rPr>
          <w:rFonts w:ascii="GHEA Grapalat" w:hAnsi="GHEA Grapalat"/>
          <w:sz w:val="20"/>
          <w:szCs w:val="20"/>
          <w:lang w:val="hy-AM"/>
        </w:rPr>
        <w:t>)</w:t>
      </w:r>
    </w:p>
    <w:p w14:paraId="2C2882AC"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Տեղադրված սալիկների ամբողջ մակերեսը պելք է լինի հարթ, չպեք է նկատվեն ալիքներ և անհարթություններ</w:t>
      </w:r>
    </w:p>
    <w:p w14:paraId="2929CB6A"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Պահանջվող սալիկները պետք է լինեն 6 </w:t>
      </w:r>
      <w:r w:rsidRPr="006C5E42">
        <w:rPr>
          <w:rFonts w:ascii="GHEA Grapalat" w:hAnsi="GHEA Grapalat"/>
          <w:sz w:val="20"/>
          <w:szCs w:val="20"/>
          <w:lang w:val="hy-AM"/>
        </w:rPr>
        <w:t>(</w:t>
      </w:r>
      <w:r w:rsidRPr="006C5E42">
        <w:rPr>
          <w:rFonts w:ascii="GHEA Grapalat" w:hAnsi="GHEA Grapalat" w:cs="Sylfaen"/>
          <w:sz w:val="20"/>
          <w:szCs w:val="20"/>
          <w:lang w:val="hy-AM"/>
        </w:rPr>
        <w:t>վեց) տեսակի, տարբեր չափերի, յուրաքանչյուր տեսակը միմիյանց չնմանվող, արտաքին մակերեսները իրարից տարբերվող, լուսանկարները կցված են</w:t>
      </w:r>
    </w:p>
    <w:p w14:paraId="436D6D8F"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Սալիկների տեսքն ու ձևը կցված են, այն ենթակա է փոփոխման </w:t>
      </w:r>
      <w:r w:rsidRPr="006C5E42">
        <w:rPr>
          <w:rFonts w:ascii="GHEA Grapalat" w:hAnsi="GHEA Grapalat"/>
          <w:sz w:val="20"/>
          <w:szCs w:val="20"/>
          <w:lang w:val="hy-AM"/>
        </w:rPr>
        <w:t>Շենգավիթ վարչական շրջանի ղեկավարի աշխատակազմի հետ համաձայնեցման դեպքում</w:t>
      </w:r>
    </w:p>
    <w:p w14:paraId="5810EECC"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Բետոնե հիմնատակով եզրաքարերի քանդում  Разборка бетонных бортовых камней</w:t>
      </w:r>
    </w:p>
    <w:p w14:paraId="1CA5FEE0"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4 կարգի գրունտի մշակում ձեռքով  բետոնե եզրաքարերի տակ  </w:t>
      </w:r>
    </w:p>
    <w:p w14:paraId="272F8708"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Նախապատրաստական շերտերի պատրաստում խճից   </w:t>
      </w:r>
    </w:p>
    <w:p w14:paraId="655C0576"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Նոր բազալտե եզրաքարերի տեղադրում 150*300մմ  </w:t>
      </w:r>
    </w:p>
    <w:p w14:paraId="164A6B9E"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 xml:space="preserve">Նոր բազալտե եզրաքարերի տեղադրում 200*80մմ  </w:t>
      </w:r>
    </w:p>
    <w:p w14:paraId="400F4784"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Ասֆալտբետոնյան ծածկի կտրում սղոց սարքով (մեծ տեղամասերում ֆռեզով),</w:t>
      </w:r>
    </w:p>
    <w:p w14:paraId="253778DC"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Ասֆալտբետոնյա ծածկի և խճի հիմքի քանդումը և հետագա հանձնումը համաձայնեցնել պատվիրատուի հետ,</w:t>
      </w:r>
    </w:p>
    <w:p w14:paraId="5C244498"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Մայթերում բետոնե սալիկների և ա/բ ծածկի ապամոնտաժումը և հետագա հանձնումը համաձայնեցնել պատվիրատուի հետ</w:t>
      </w:r>
    </w:p>
    <w:p w14:paraId="76686FA8"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Խճի նախապատրաստական շերտի իրականացում 7 սմ  հաստությամբ և խտացում գլդոնով,</w:t>
      </w:r>
    </w:p>
    <w:p w14:paraId="1F906436"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Ավազացեմենտային չոր խառնուրդի տեղադրում սալիկների տակ 10 սմ հաստությամբ՝ ցեմենտի և ավազի 1/9 հարաբերակցությամբ (կարող է փոփոխվել ըստ պահանջի),</w:t>
      </w:r>
    </w:p>
    <w:p w14:paraId="01613FEA"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Անհրաժեշտության դեպքում նախատեսել կոմունիկացիոն աշխատանքների իրականացման համար խողովակների տեղակայման աշխատանքներ,</w:t>
      </w:r>
    </w:p>
    <w:p w14:paraId="0ADDB4C0"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Բետոնե ձևավոր սալիկների տեղադրում 5 սմ հաստությամբ՝ կարերի  ավազապատմամբ,</w:t>
      </w:r>
    </w:p>
    <w:p w14:paraId="766BDAD4"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Սալիկները պետք է ունենան սերտիֆիկատ և համապատասխանեն ԳՕՍՏ 17608-2017  «Մայթի բետոնե սալեր. Տեխնիկական պայմաններ» պահանջներին,</w:t>
      </w:r>
    </w:p>
    <w:p w14:paraId="22B6DB62"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Բետոնե սալերի սեղմման ուժի դասը քաղաքային մայրուղային փողոցների մայթերի համար В25, այլ տեղամասերի համար В22.5,</w:t>
      </w:r>
    </w:p>
    <w:p w14:paraId="5C0B1119"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Բետոնի ճկման և առաձգականության դասը քաղաքային մայրուղային փողոցների մայթերի համար Btb 3.6, այլ տեղամասերի համար Btb 3.2,</w:t>
      </w:r>
    </w:p>
    <w:p w14:paraId="2F9BC566"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Բետոնե սալերի համար ցրտահարության դիմադրության դասաը՝ ոչ ցածր, քան F200,</w:t>
      </w:r>
    </w:p>
    <w:p w14:paraId="05F0A151"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Բետոնե սալերի ջրակլանումը չպետք է գերազանցի քաշի 5 %-ը,</w:t>
      </w:r>
    </w:p>
    <w:p w14:paraId="7B6949EF"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Բետոնի քայքայումը քաղաքային մայրուղային փողոցների մայթերի համար G2 (ոչ ավել, քան 0.8գ/սմ2), այլ տեղամասերի համար G3 (ոչ ավել, քան 0.9գ/սմ2),</w:t>
      </w:r>
    </w:p>
    <w:p w14:paraId="114647CB"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Բետոնի խառնուրդը պատրաստելու համար օգտագործել պորտլանդցեմենտ ստանդարտացված կազմի կլինկերի վրա՝ առանց հանքային հավելումների և մինչև 5% հատիկավոր պայթուցիկ վառարանի հանքային հավելումներով։ Թույլատրվում է օգտագործել սպիտակ պորտլանդցեմենտներ՝ համաձայն ԳՕՍՏ 965-ի և գունավոր պորտլանդցեմենտներ՝ համաձայն ԳՕՍՏ 15825-ի,</w:t>
      </w:r>
    </w:p>
    <w:p w14:paraId="503CF4DC"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Բաղադրության մեջ խճի ամենախոշոր հատիկի չափը՝ քաղաքային մայրուղային փողոցների մայթերի համար 20մմ, այլ տեղամասերի համար 10մմ,</w:t>
      </w:r>
    </w:p>
    <w:p w14:paraId="4D8A8C04"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Շինարարական աղբի բարձում և տեղափոխում 13կմ,</w:t>
      </w:r>
    </w:p>
    <w:p w14:paraId="572A451A" w14:textId="77777777" w:rsidR="006C5E42" w:rsidRPr="006C5E42" w:rsidRDefault="006C5E42" w:rsidP="006C5E42">
      <w:pPr>
        <w:numPr>
          <w:ilvl w:val="0"/>
          <w:numId w:val="46"/>
        </w:numPr>
        <w:tabs>
          <w:tab w:val="clear" w:pos="502"/>
          <w:tab w:val="num" w:pos="720"/>
        </w:tabs>
        <w:spacing w:line="276" w:lineRule="auto"/>
        <w:ind w:left="720"/>
        <w:jc w:val="both"/>
        <w:rPr>
          <w:rFonts w:ascii="GHEA Grapalat" w:hAnsi="GHEA Grapalat" w:cs="Sylfaen"/>
          <w:sz w:val="20"/>
          <w:szCs w:val="20"/>
          <w:lang w:val="hy-AM"/>
        </w:rPr>
      </w:pPr>
      <w:r w:rsidRPr="006C5E42">
        <w:rPr>
          <w:rFonts w:ascii="GHEA Grapalat" w:hAnsi="GHEA Grapalat" w:cs="Sylfaen"/>
          <w:sz w:val="20"/>
          <w:szCs w:val="20"/>
          <w:lang w:val="hy-AM"/>
        </w:rPr>
        <w:t>Աշխատանքների ավարտից հետո սահմանել 3 տարվա երաշխիքային պարտավորություն</w:t>
      </w:r>
    </w:p>
    <w:p w14:paraId="0BA9D383" w14:textId="77777777" w:rsidR="006C5E42" w:rsidRPr="006C5E42" w:rsidRDefault="006C5E42" w:rsidP="006C5E42">
      <w:pPr>
        <w:pStyle w:val="NormalWeb"/>
        <w:shd w:val="clear" w:color="auto" w:fill="FCFCFC"/>
        <w:spacing w:before="0" w:beforeAutospacing="0" w:after="0" w:afterAutospacing="0"/>
        <w:ind w:firstLine="720"/>
        <w:rPr>
          <w:rFonts w:ascii="GHEA Grapalat" w:hAnsi="GHEA Grapalat" w:cs="Arial"/>
          <w:color w:val="333333"/>
          <w:sz w:val="20"/>
          <w:szCs w:val="20"/>
          <w:lang w:val="hy-AM"/>
        </w:rPr>
      </w:pPr>
      <w:r w:rsidRPr="006C5E42">
        <w:rPr>
          <w:rFonts w:ascii="GHEA Grapalat" w:hAnsi="GHEA Grapalat" w:cs="Sylfaen"/>
          <w:color w:val="333333"/>
          <w:sz w:val="20"/>
          <w:szCs w:val="20"/>
          <w:lang w:val="hy-AM"/>
        </w:rPr>
        <w:t>Կապալառու</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կազմակերպությունը</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աշխատանքներն</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կատարելու</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ժամանակ</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պարտավոր</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է</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իրականացնել</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փոշու</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արտանետումները</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կանխարգելող</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միջոցառումներ՝</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կիրառելով</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փոշեճնշիչ</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և</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ցածր</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արտանետումներով</w:t>
      </w:r>
      <w:r w:rsidRPr="006C5E42">
        <w:rPr>
          <w:rFonts w:ascii="GHEA Grapalat" w:hAnsi="GHEA Grapalat" w:cs="Arial"/>
          <w:color w:val="333333"/>
          <w:sz w:val="20"/>
          <w:szCs w:val="20"/>
          <w:lang w:val="hy-AM"/>
        </w:rPr>
        <w:t xml:space="preserve"> </w:t>
      </w:r>
      <w:r w:rsidRPr="006C5E42">
        <w:rPr>
          <w:rFonts w:ascii="GHEA Grapalat" w:hAnsi="GHEA Grapalat" w:cs="Sylfaen"/>
          <w:color w:val="333333"/>
          <w:sz w:val="20"/>
          <w:szCs w:val="20"/>
          <w:lang w:val="hy-AM"/>
        </w:rPr>
        <w:t>սարքավորումներ</w:t>
      </w:r>
      <w:r w:rsidRPr="006C5E42">
        <w:rPr>
          <w:rFonts w:ascii="GHEA Grapalat" w:hAnsi="GHEA Grapalat" w:cs="Arial"/>
          <w:color w:val="333333"/>
          <w:sz w:val="20"/>
          <w:szCs w:val="20"/>
          <w:lang w:val="hy-AM"/>
        </w:rPr>
        <w:t xml:space="preserve">: </w:t>
      </w:r>
    </w:p>
    <w:p w14:paraId="0D23ECA2"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Շին հրապարակը կահավորել և սահմանազատել</w:t>
      </w:r>
    </w:p>
    <w:p w14:paraId="3639C47D"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xml:space="preserve">    - Տեղադրել տեղեկատվական վահանակ </w:t>
      </w:r>
    </w:p>
    <w:p w14:paraId="6133CDBE"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xml:space="preserve">    - Երևան քաղաքի ավագանու 16 մարտի 2012թ. N 405-Ն որոշմամբ սահմանված լրացուցիչ պայմանների համաձայն՝ Երևան քաղաքում կառուցապատվող օբյեկտների շինարարական 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1B68E62A"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lastRenderedPageBreak/>
        <w:t xml:space="preserve">    -Շինարարական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(մետաղական, պլաստմասե, պարկերի  և կամ այլ տեսակի) մեջ։</w:t>
      </w:r>
    </w:p>
    <w:p w14:paraId="2252A191"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xml:space="preserve">    -Կապալառու կազմակերպությունը աշխատանքներն կատարելու ժանակ պարտավոր է իրականացնել փոշու արտանետումները կանխարգելող միջոցառումներ՝ կիրառելով փոշեճնշիչ և ցածր արտանետումներով սարքավորումներ: </w:t>
      </w:r>
    </w:p>
    <w:p w14:paraId="570CF604"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xml:space="preserve">    -Շինարարության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2746D617"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xml:space="preserve">      Փոշու արտանետումների կանխարգելման համար շինարարական հրապարակներում անհրաժեշտ միջոցառումներ</w:t>
      </w:r>
      <w:r w:rsidRPr="006C5E42">
        <w:rPr>
          <w:rFonts w:eastAsia="MS Mincho"/>
          <w:sz w:val="20"/>
          <w:szCs w:val="20"/>
          <w:lang w:val="hy-AM"/>
        </w:rPr>
        <w:t>․</w:t>
      </w:r>
      <w:r w:rsidRPr="006C5E42">
        <w:rPr>
          <w:rFonts w:ascii="GHEA Grapalat" w:hAnsi="GHEA Grapalat"/>
          <w:sz w:val="20"/>
          <w:szCs w:val="20"/>
          <w:lang w:val="hy-AM"/>
        </w:rPr>
        <w:t xml:space="preserve"> </w:t>
      </w:r>
    </w:p>
    <w:p w14:paraId="638FF3A4"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շինհրապարակները պարբերաբար ջրել (խոնավ չպահելը),</w:t>
      </w:r>
    </w:p>
    <w:p w14:paraId="2482B8C4"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սորուն նյութերը փակ տարածքներում պահեստավորումը կամ անթափանց թաղանթներով ծածկել,</w:t>
      </w:r>
    </w:p>
    <w:p w14:paraId="45F6F70B"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շինհրապարակները պարսպապատել,</w:t>
      </w:r>
    </w:p>
    <w:p w14:paraId="2E70318C"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շենքերն ու շինությունները համապատասխան բարձրության անթափանց թաղանթով ծածկել,</w:t>
      </w:r>
    </w:p>
    <w:p w14:paraId="21298574"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հղկման աշխատանքների ընթացքում օգտագործել փոշու արտանետումը բացառող սարքեր, տեխնոլոգիաներ և այլն։</w:t>
      </w:r>
    </w:p>
    <w:p w14:paraId="50F17274"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xml:space="preserve">    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59C0B8A3" w14:textId="77777777" w:rsidR="006C5E42" w:rsidRPr="006C5E42" w:rsidRDefault="006C5E42" w:rsidP="006C5E42">
      <w:pPr>
        <w:rPr>
          <w:rFonts w:ascii="GHEA Grapalat" w:hAnsi="GHEA Grapalat"/>
          <w:sz w:val="20"/>
          <w:szCs w:val="20"/>
          <w:lang w:val="hy-AM"/>
        </w:rPr>
      </w:pPr>
      <w:r w:rsidRPr="006C5E42">
        <w:rPr>
          <w:rFonts w:ascii="GHEA Grapalat" w:hAnsi="GHEA Grapalat"/>
          <w:sz w:val="20"/>
          <w:szCs w:val="20"/>
          <w:lang w:val="hy-AM"/>
        </w:rPr>
        <w:t xml:space="preserve">    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027B6A22" w14:textId="74AE92F6" w:rsidR="00662529" w:rsidRDefault="00662529" w:rsidP="00F3375B">
      <w:pPr>
        <w:jc w:val="center"/>
        <w:rPr>
          <w:rFonts w:ascii="GHEA Grapalat" w:hAnsi="GHEA Grapalat" w:cs="Sylfaen"/>
          <w:b/>
          <w:bCs/>
          <w:color w:val="000000"/>
          <w:lang w:val="hy-AM"/>
        </w:rPr>
      </w:pPr>
    </w:p>
    <w:p w14:paraId="6848EB50" w14:textId="77777777" w:rsidR="00FB4C4F" w:rsidRDefault="00FB4C4F" w:rsidP="00F3375B">
      <w:pPr>
        <w:jc w:val="center"/>
        <w:rPr>
          <w:rFonts w:ascii="GHEA Grapalat" w:hAnsi="GHEA Grapalat" w:cs="Sylfaen"/>
          <w:b/>
          <w:bCs/>
          <w:color w:val="000000"/>
          <w:lang w:val="hy-AM"/>
        </w:rPr>
      </w:pPr>
    </w:p>
    <w:p w14:paraId="1C533854" w14:textId="19F988B1"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35794E93" w:rsidR="0022480B" w:rsidRDefault="00A2771F" w:rsidP="00F02279">
      <w:pPr>
        <w:jc w:val="center"/>
        <w:rPr>
          <w:rFonts w:ascii="GHEA Grapalat" w:hAnsi="GHEA Grapalat"/>
          <w:b/>
          <w:lang w:val="hy-AM"/>
        </w:rPr>
      </w:pPr>
      <w:r>
        <w:rPr>
          <w:rFonts w:ascii="GHEA Grapalat" w:hAnsi="GHEA Grapalat"/>
          <w:b/>
          <w:lang w:val="hy-AM"/>
        </w:rPr>
        <w:t>Ծավալաթերթ-նախահաշիվը կցված է..........</w:t>
      </w:r>
    </w:p>
    <w:p w14:paraId="09C83898" w14:textId="612FD4DE" w:rsidR="00FB4C4F" w:rsidRDefault="00FB4C4F" w:rsidP="00F02279">
      <w:pPr>
        <w:jc w:val="center"/>
        <w:rPr>
          <w:rFonts w:ascii="GHEA Grapalat" w:hAnsi="GHEA Grapalat"/>
          <w:b/>
          <w:lang w:val="hy-AM"/>
        </w:rPr>
      </w:pPr>
    </w:p>
    <w:p w14:paraId="03062497" w14:textId="77777777" w:rsidR="00FB4C4F" w:rsidRDefault="00FB4C4F" w:rsidP="00F02279">
      <w:pPr>
        <w:jc w:val="center"/>
        <w:rPr>
          <w:rFonts w:ascii="GHEA Grapalat" w:hAnsi="GHEA Grapalat"/>
          <w:b/>
          <w:lang w:val="hy-AM"/>
        </w:rPr>
      </w:pPr>
    </w:p>
    <w:p w14:paraId="23A7E48D" w14:textId="1DB66377" w:rsidR="005D077F" w:rsidRPr="002A405A" w:rsidRDefault="00FB4C4F" w:rsidP="00F02279">
      <w:pPr>
        <w:jc w:val="center"/>
        <w:rPr>
          <w:rFonts w:ascii="GHEA Grapalat" w:hAnsi="GHEA Grapalat" w:cs="Sylfaen"/>
          <w:b/>
          <w:bCs/>
          <w:color w:val="000000"/>
          <w:u w:val="single"/>
          <w:lang w:val="hy-AM"/>
        </w:rPr>
      </w:pPr>
      <w:r w:rsidRPr="002A405A">
        <w:rPr>
          <w:rFonts w:ascii="GHEA Grapalat" w:hAnsi="GHEA Grapalat" w:cs="Sylfaen"/>
          <w:b/>
          <w:bCs/>
          <w:color w:val="000000"/>
          <w:u w:val="single"/>
          <w:lang w:val="hy-AM"/>
        </w:rPr>
        <w:t>ՀԱՍՑԵՆԵՐ</w:t>
      </w:r>
    </w:p>
    <w:p w14:paraId="79127EF5" w14:textId="559D6CB9" w:rsidR="00FB4C4F" w:rsidRDefault="00FB4C4F" w:rsidP="00F02279">
      <w:pPr>
        <w:jc w:val="center"/>
        <w:rPr>
          <w:rFonts w:ascii="GHEA Grapalat" w:hAnsi="GHEA Grapalat" w:cs="Sylfaen"/>
          <w:b/>
          <w:bCs/>
          <w:color w:val="000000"/>
          <w:lang w:val="hy-AM"/>
        </w:rPr>
      </w:pPr>
    </w:p>
    <w:p w14:paraId="1360C875" w14:textId="6D7B14FE" w:rsidR="00FB4C4F" w:rsidRPr="00FB4C4F" w:rsidRDefault="00FB4C4F" w:rsidP="00F02279">
      <w:pPr>
        <w:jc w:val="center"/>
        <w:rPr>
          <w:rFonts w:ascii="GHEA Grapalat" w:hAnsi="GHEA Grapalat" w:cs="Sylfaen"/>
          <w:b/>
          <w:bCs/>
          <w:color w:val="000000"/>
          <w:sz w:val="40"/>
          <w:szCs w:val="40"/>
          <w:lang w:val="hy-AM"/>
        </w:rPr>
      </w:pPr>
      <w:r w:rsidRPr="00FB4C4F">
        <w:rPr>
          <w:rFonts w:ascii="GHEA Grapalat" w:hAnsi="GHEA Grapalat"/>
          <w:b/>
          <w:bCs/>
          <w:sz w:val="22"/>
          <w:szCs w:val="22"/>
          <w:lang w:val="hy-AM"/>
        </w:rPr>
        <w:t>Ք. Երևան Շենգավիթ վարչական շրջան, Արշակունյաց պողոտա, Գ</w:t>
      </w:r>
      <w:r w:rsidRPr="00FB4C4F">
        <w:rPr>
          <w:b/>
          <w:bCs/>
          <w:sz w:val="22"/>
          <w:szCs w:val="22"/>
          <w:lang w:val="hy-AM"/>
        </w:rPr>
        <w:t>․</w:t>
      </w:r>
      <w:r w:rsidRPr="00FB4C4F">
        <w:rPr>
          <w:rFonts w:ascii="GHEA Grapalat" w:hAnsi="GHEA Grapalat"/>
          <w:b/>
          <w:bCs/>
          <w:sz w:val="22"/>
          <w:szCs w:val="22"/>
          <w:lang w:val="hy-AM"/>
        </w:rPr>
        <w:t xml:space="preserve"> Նժդեհ, Բագրատունյաց, Մանթաշյան, Մանանդյան, Եղ</w:t>
      </w:r>
      <w:r w:rsidRPr="00FB4C4F">
        <w:rPr>
          <w:b/>
          <w:bCs/>
          <w:sz w:val="22"/>
          <w:szCs w:val="22"/>
          <w:lang w:val="hy-AM"/>
        </w:rPr>
        <w:t>․</w:t>
      </w:r>
      <w:r w:rsidRPr="00FB4C4F">
        <w:rPr>
          <w:rFonts w:ascii="GHEA Grapalat" w:hAnsi="GHEA Grapalat"/>
          <w:b/>
          <w:bCs/>
          <w:sz w:val="22"/>
          <w:szCs w:val="22"/>
          <w:lang w:val="hy-AM"/>
        </w:rPr>
        <w:t xml:space="preserve"> Թադևոսյան, Շիրակի, Չեխովի, Արտաշիսյան, Ս</w:t>
      </w:r>
      <w:r w:rsidRPr="00FB4C4F">
        <w:rPr>
          <w:b/>
          <w:bCs/>
          <w:sz w:val="22"/>
          <w:szCs w:val="22"/>
          <w:lang w:val="hy-AM"/>
        </w:rPr>
        <w:t>․</w:t>
      </w:r>
      <w:r w:rsidRPr="00FB4C4F">
        <w:rPr>
          <w:rFonts w:ascii="GHEA Grapalat" w:hAnsi="GHEA Grapalat"/>
          <w:b/>
          <w:bCs/>
          <w:sz w:val="22"/>
          <w:szCs w:val="22"/>
          <w:lang w:val="hy-AM"/>
        </w:rPr>
        <w:t xml:space="preserve"> Տարոնցու փողոցներ</w:t>
      </w:r>
    </w:p>
    <w:p w14:paraId="0D9C03D6" w14:textId="354BDE04" w:rsidR="005D077F" w:rsidRDefault="005D077F" w:rsidP="00F02279">
      <w:pPr>
        <w:jc w:val="center"/>
        <w:rPr>
          <w:rFonts w:ascii="GHEA Grapalat" w:hAnsi="GHEA Grapalat"/>
          <w:b/>
          <w:lang w:val="hy-AM"/>
        </w:rPr>
      </w:pPr>
    </w:p>
    <w:p w14:paraId="35CAE315" w14:textId="036D7D5D" w:rsidR="00C23348" w:rsidRPr="00490D68" w:rsidRDefault="00C23348" w:rsidP="00C23348">
      <w:pPr>
        <w:jc w:val="center"/>
        <w:rPr>
          <w:rFonts w:ascii="GHEA Grapalat" w:hAnsi="GHEA Grapalat" w:cs="Sylfaen"/>
          <w:b/>
          <w:u w:val="single"/>
          <w:lang w:val="hy-AM"/>
        </w:rPr>
      </w:pPr>
      <w:r w:rsidRPr="00490D68">
        <w:rPr>
          <w:rFonts w:ascii="GHEA Grapalat" w:hAnsi="GHEA Grapalat" w:cs="Sylfaen"/>
          <w:b/>
          <w:u w:val="single"/>
          <w:lang w:val="hy-AM"/>
        </w:rPr>
        <w:t>ՊԱՀԱՆՋՎՈՂ ԼԻՑԵՆԶԻԱ</w:t>
      </w:r>
    </w:p>
    <w:p w14:paraId="06AE99DC" w14:textId="77777777" w:rsidR="002A405A" w:rsidRPr="00607A85" w:rsidRDefault="002A405A" w:rsidP="00C23348">
      <w:pPr>
        <w:jc w:val="center"/>
        <w:rPr>
          <w:rFonts w:ascii="GHEA Grapalat" w:hAnsi="GHEA Grapalat" w:cs="Sylfaen"/>
          <w:b/>
          <w:sz w:val="20"/>
          <w:szCs w:val="20"/>
          <w:u w:val="single"/>
          <w:lang w:val="hy-AM"/>
        </w:rPr>
      </w:pPr>
    </w:p>
    <w:p w14:paraId="52FB7B8B" w14:textId="77777777" w:rsidR="00FB4C4F" w:rsidRPr="00FB4C4F" w:rsidRDefault="00FB4C4F" w:rsidP="00FB4C4F">
      <w:pPr>
        <w:jc w:val="both"/>
        <w:rPr>
          <w:rFonts w:ascii="GHEA Grapalat" w:hAnsi="GHEA Grapalat"/>
          <w:b/>
          <w:i/>
          <w:sz w:val="22"/>
          <w:szCs w:val="22"/>
          <w:lang w:val="hy-AM"/>
        </w:rPr>
      </w:pPr>
      <w:r w:rsidRPr="00FB4C4F">
        <w:rPr>
          <w:rFonts w:ascii="GHEA Grapalat" w:hAnsi="GHEA Grapalat"/>
          <w:b/>
          <w:i/>
          <w:sz w:val="22"/>
          <w:szCs w:val="22"/>
          <w:lang w:val="hy-AM"/>
        </w:rPr>
        <w:t>Պահանջվող լիցենզիա՝ 3-րդ դասի</w:t>
      </w:r>
    </w:p>
    <w:p w14:paraId="14BF77DD" w14:textId="77777777" w:rsidR="00FB4C4F" w:rsidRPr="00FB4C4F" w:rsidRDefault="00FB4C4F" w:rsidP="00FB4C4F">
      <w:pPr>
        <w:tabs>
          <w:tab w:val="left" w:pos="540"/>
        </w:tabs>
        <w:spacing w:line="276" w:lineRule="auto"/>
        <w:jc w:val="both"/>
        <w:rPr>
          <w:rFonts w:ascii="GHEA Grapalat" w:hAnsi="GHEA Grapalat"/>
          <w:b/>
          <w:i/>
          <w:sz w:val="22"/>
          <w:szCs w:val="22"/>
          <w:lang w:val="hy-AM"/>
        </w:rPr>
      </w:pPr>
      <w:r w:rsidRPr="00FB4C4F">
        <w:rPr>
          <w:rFonts w:ascii="GHEA Grapalat" w:hAnsi="GHEA Grapalat"/>
          <w:b/>
          <w:i/>
          <w:sz w:val="22"/>
          <w:szCs w:val="22"/>
          <w:lang w:val="hy-AM"/>
        </w:rPr>
        <w:t>Քաղաքաշինության բնագավառում  շինարարության իրականացում լիցենզիա՝</w:t>
      </w:r>
    </w:p>
    <w:p w14:paraId="19F63A9B" w14:textId="10661023" w:rsidR="005D077F" w:rsidRPr="00FB4C4F" w:rsidRDefault="00FB4C4F" w:rsidP="00FB4C4F">
      <w:pPr>
        <w:jc w:val="both"/>
        <w:rPr>
          <w:rFonts w:ascii="GHEA Grapalat" w:hAnsi="GHEA Grapalat"/>
          <w:b/>
          <w:sz w:val="32"/>
          <w:szCs w:val="32"/>
          <w:lang w:val="pt-BR"/>
        </w:rPr>
      </w:pPr>
      <w:r w:rsidRPr="00FB4C4F">
        <w:rPr>
          <w:rFonts w:ascii="GHEA Grapalat" w:hAnsi="GHEA Grapalat"/>
          <w:b/>
          <w:i/>
          <w:sz w:val="22"/>
          <w:szCs w:val="22"/>
          <w:lang w:val="hy-AM"/>
        </w:rPr>
        <w:t xml:space="preserve">ծածկագիր 04, ներդիր՝ </w:t>
      </w:r>
      <w:r w:rsidRPr="00FB4C4F">
        <w:rPr>
          <w:rStyle w:val="Bodytext2Sylfaen"/>
          <w:rFonts w:ascii="GHEA Grapalat" w:hAnsi="GHEA Grapalat"/>
          <w:b/>
          <w:sz w:val="22"/>
          <w:szCs w:val="22"/>
        </w:rPr>
        <w:t>Բնակելի հասարակական և արտադրական կառույցներ</w:t>
      </w: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4534F63D" w14:textId="77777777" w:rsidR="00A462E4" w:rsidRDefault="00A462E4" w:rsidP="00F02279">
      <w:pPr>
        <w:ind w:firstLine="567"/>
        <w:jc w:val="right"/>
        <w:rPr>
          <w:rFonts w:ascii="GHEA Grapalat" w:hAnsi="GHEA Grapalat" w:cs="Sylfaen"/>
          <w:i/>
          <w:sz w:val="20"/>
          <w:szCs w:val="20"/>
          <w:lang w:val="pt-BR"/>
        </w:rPr>
      </w:pPr>
    </w:p>
    <w:p w14:paraId="31640CFD" w14:textId="77777777" w:rsidR="00A462E4" w:rsidRDefault="00A462E4" w:rsidP="00F02279">
      <w:pPr>
        <w:ind w:firstLine="567"/>
        <w:jc w:val="right"/>
        <w:rPr>
          <w:rFonts w:ascii="GHEA Grapalat" w:hAnsi="GHEA Grapalat" w:cs="Sylfaen"/>
          <w:i/>
          <w:sz w:val="20"/>
          <w:szCs w:val="20"/>
          <w:lang w:val="pt-BR"/>
        </w:rPr>
      </w:pPr>
    </w:p>
    <w:p w14:paraId="1EB671C2" w14:textId="77777777" w:rsidR="00A462E4" w:rsidRDefault="00A462E4" w:rsidP="00F02279">
      <w:pPr>
        <w:ind w:firstLine="567"/>
        <w:jc w:val="right"/>
        <w:rPr>
          <w:rFonts w:ascii="GHEA Grapalat" w:hAnsi="GHEA Grapalat" w:cs="Sylfaen"/>
          <w:i/>
          <w:sz w:val="20"/>
          <w:szCs w:val="20"/>
          <w:lang w:val="pt-BR"/>
        </w:rPr>
      </w:pPr>
    </w:p>
    <w:p w14:paraId="4ED3D7EF" w14:textId="77777777" w:rsidR="00A462E4" w:rsidRDefault="00A462E4"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85FE6" w:rsidRPr="001500E6" w14:paraId="3ECA5EA8" w14:textId="77777777" w:rsidTr="002E3016">
        <w:trPr>
          <w:gridAfter w:val="1"/>
          <w:wAfter w:w="11" w:type="dxa"/>
          <w:trHeight w:val="586"/>
          <w:jc w:val="center"/>
        </w:trPr>
        <w:tc>
          <w:tcPr>
            <w:tcW w:w="625" w:type="dxa"/>
            <w:vAlign w:val="center"/>
          </w:tcPr>
          <w:p w14:paraId="0340519F" w14:textId="77777777" w:rsidR="00685FE6" w:rsidRPr="00FB1EC7" w:rsidRDefault="00685FE6" w:rsidP="00685FE6">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1A94BFAB" w:rsidR="00685FE6" w:rsidRPr="00685FE6" w:rsidRDefault="00DC66FC" w:rsidP="00685FE6">
            <w:pPr>
              <w:rPr>
                <w:rFonts w:ascii="GHEA Grapalat" w:hAnsi="GHEA Grapalat"/>
                <w:sz w:val="20"/>
                <w:szCs w:val="20"/>
                <w:lang w:val="hy-AM"/>
              </w:rPr>
            </w:pPr>
            <w:r>
              <w:rPr>
                <w:rFonts w:ascii="GHEA Grapalat" w:hAnsi="GHEA Grapalat"/>
                <w:sz w:val="20"/>
                <w:szCs w:val="20"/>
                <w:lang w:val="hy-AM"/>
              </w:rPr>
              <w:t>Երևան քաղաքի Շենգավիթ վարչական շրջանի փողոցների մայթերի սալիկապատման</w:t>
            </w:r>
            <w:r w:rsidR="00A64109">
              <w:rPr>
                <w:rFonts w:ascii="GHEA Grapalat" w:hAnsi="GHEA Grapalat"/>
                <w:sz w:val="20"/>
                <w:szCs w:val="20"/>
                <w:lang w:val="hy-AM"/>
              </w:rPr>
              <w:t xml:space="preserve"> </w:t>
            </w:r>
            <w:r w:rsidR="00685FE6" w:rsidRPr="00685FE6">
              <w:rPr>
                <w:rFonts w:ascii="GHEA Grapalat" w:hAnsi="GHEA Grapalat"/>
                <w:sz w:val="20"/>
                <w:szCs w:val="20"/>
                <w:lang w:val="hy-AM"/>
              </w:rPr>
              <w:t xml:space="preserve"> աշխատանքներ</w:t>
            </w:r>
          </w:p>
        </w:tc>
        <w:tc>
          <w:tcPr>
            <w:tcW w:w="4590" w:type="dxa"/>
            <w:vAlign w:val="center"/>
          </w:tcPr>
          <w:p w14:paraId="5B8F1B63" w14:textId="5BF8AB8B" w:rsidR="00685FE6" w:rsidRPr="00685FE6" w:rsidRDefault="00685FE6" w:rsidP="0086463D">
            <w:pPr>
              <w:ind w:left="-12" w:firstLine="78"/>
              <w:jc w:val="center"/>
              <w:rPr>
                <w:rFonts w:ascii="GHEA Grapalat" w:hAnsi="GHEA Grapalat"/>
                <w:sz w:val="20"/>
                <w:szCs w:val="20"/>
                <w:lang w:val="hy-AM"/>
              </w:rPr>
            </w:pPr>
            <w:r w:rsidRPr="00685FE6">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3584CBD4" w:rsidR="00685FE6" w:rsidRPr="00685FE6" w:rsidRDefault="001C4D55" w:rsidP="00685FE6">
            <w:pPr>
              <w:jc w:val="center"/>
              <w:rPr>
                <w:rFonts w:ascii="GHEA Grapalat" w:hAnsi="GHEA Grapalat"/>
                <w:sz w:val="20"/>
                <w:szCs w:val="20"/>
                <w:lang w:val="hy-AM"/>
              </w:rPr>
            </w:pPr>
            <w:r w:rsidRPr="001C4D55">
              <w:rPr>
                <w:rFonts w:ascii="GHEA Grapalat" w:hAnsi="GHEA Grapalat"/>
                <w:sz w:val="20"/>
                <w:szCs w:val="20"/>
                <w:lang w:val="hy-AM"/>
              </w:rPr>
              <w:t>մինչև 70-րդ օրացույցային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1500E6"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4752C7ED"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CB57A9">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18244C" w:rsidRPr="00FA2E9A" w14:paraId="5B59E097" w14:textId="77777777" w:rsidTr="008C2BB7">
        <w:trPr>
          <w:cantSplit/>
          <w:trHeight w:val="1646"/>
        </w:trPr>
        <w:tc>
          <w:tcPr>
            <w:tcW w:w="720" w:type="dxa"/>
            <w:vAlign w:val="center"/>
          </w:tcPr>
          <w:p w14:paraId="62F19573" w14:textId="77777777" w:rsidR="0018244C" w:rsidRPr="00D779CC" w:rsidRDefault="0018244C" w:rsidP="0018244C">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672C6DB1" w:rsidR="0018244C" w:rsidRPr="0034609D" w:rsidRDefault="0018244C" w:rsidP="0018244C">
            <w:pPr>
              <w:jc w:val="center"/>
              <w:rPr>
                <w:rFonts w:ascii="GHEA Grapalat" w:hAnsi="GHEA Grapalat" w:cs="Calibri"/>
                <w:color w:val="000000"/>
                <w:sz w:val="20"/>
                <w:szCs w:val="20"/>
              </w:rPr>
            </w:pPr>
            <w:r>
              <w:rPr>
                <w:rFonts w:ascii="GHEA Grapalat" w:hAnsi="GHEA Grapalat" w:cs="Calibri"/>
                <w:sz w:val="20"/>
                <w:szCs w:val="20"/>
              </w:rPr>
              <w:t>45231177/5</w:t>
            </w:r>
          </w:p>
        </w:tc>
        <w:tc>
          <w:tcPr>
            <w:tcW w:w="2372" w:type="dxa"/>
            <w:vAlign w:val="center"/>
          </w:tcPr>
          <w:p w14:paraId="61D2CA6E" w14:textId="72A1643F" w:rsidR="0018244C" w:rsidRPr="00B02D97" w:rsidRDefault="0018244C" w:rsidP="0018244C">
            <w:pPr>
              <w:rPr>
                <w:rFonts w:ascii="GHEA Grapalat" w:hAnsi="GHEA Grapalat" w:cs="Sylfaen"/>
                <w:color w:val="FF0000"/>
                <w:sz w:val="20"/>
                <w:szCs w:val="20"/>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Շենգավիթ</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փողոցների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մայթերի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սալիկապատման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աշխատանքներ</w:t>
            </w:r>
            <w:proofErr w:type="spellEnd"/>
          </w:p>
        </w:tc>
        <w:tc>
          <w:tcPr>
            <w:tcW w:w="464" w:type="dxa"/>
            <w:textDirection w:val="btLr"/>
            <w:vAlign w:val="center"/>
          </w:tcPr>
          <w:p w14:paraId="6EACD026" w14:textId="7018ADAD"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617AA45F" w14:textId="5BF16F61"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3900AC73" w14:textId="0D444D32" w:rsidR="0018244C" w:rsidRPr="0018244C" w:rsidRDefault="0018244C" w:rsidP="0018244C">
            <w:pPr>
              <w:ind w:left="113" w:right="113"/>
              <w:jc w:val="center"/>
              <w:rPr>
                <w:rFonts w:ascii="GHEA Grapalat" w:hAnsi="GHEA Grapalat" w:cs="Calibri"/>
                <w:color w:val="000000"/>
                <w:sz w:val="20"/>
                <w:szCs w:val="20"/>
              </w:rPr>
            </w:pPr>
            <w:r>
              <w:rPr>
                <w:rFonts w:ascii="GHEA Grapalat" w:hAnsi="GHEA Grapalat" w:cs="Calibri"/>
                <w:color w:val="000000"/>
                <w:sz w:val="20"/>
                <w:szCs w:val="20"/>
                <w:lang w:val="hy-AM"/>
              </w:rPr>
              <w:t>48</w:t>
            </w:r>
            <w:r>
              <w:rPr>
                <w:rFonts w:ascii="GHEA Grapalat" w:hAnsi="GHEA Grapalat" w:cs="Calibri"/>
                <w:color w:val="000000"/>
                <w:sz w:val="20"/>
                <w:szCs w:val="20"/>
              </w:rPr>
              <w:t>%</w:t>
            </w:r>
          </w:p>
        </w:tc>
        <w:tc>
          <w:tcPr>
            <w:tcW w:w="450" w:type="dxa"/>
            <w:textDirection w:val="btLr"/>
            <w:vAlign w:val="center"/>
          </w:tcPr>
          <w:p w14:paraId="69E48CBE" w14:textId="3CC0D957" w:rsidR="0018244C" w:rsidRPr="0034609D" w:rsidRDefault="0018244C" w:rsidP="0018244C">
            <w:pPr>
              <w:ind w:left="113" w:right="113"/>
              <w:jc w:val="center"/>
              <w:rPr>
                <w:rFonts w:ascii="GHEA Grapalat" w:hAnsi="GHEA Grapalat" w:cs="Calibri"/>
                <w:color w:val="000000"/>
                <w:sz w:val="20"/>
                <w:szCs w:val="20"/>
              </w:rPr>
            </w:pPr>
            <w:r>
              <w:rPr>
                <w:rFonts w:ascii="GHEA Grapalat" w:hAnsi="GHEA Grapalat" w:cs="Calibri"/>
                <w:color w:val="000000"/>
                <w:sz w:val="20"/>
                <w:szCs w:val="20"/>
                <w:lang w:val="hy-AM"/>
              </w:rPr>
              <w:t>48</w:t>
            </w:r>
            <w:r>
              <w:rPr>
                <w:rFonts w:ascii="GHEA Grapalat" w:hAnsi="GHEA Grapalat" w:cs="Calibri"/>
                <w:color w:val="000000"/>
                <w:sz w:val="20"/>
                <w:szCs w:val="20"/>
              </w:rPr>
              <w:t>%</w:t>
            </w:r>
          </w:p>
        </w:tc>
        <w:tc>
          <w:tcPr>
            <w:tcW w:w="450" w:type="dxa"/>
            <w:textDirection w:val="btLr"/>
            <w:vAlign w:val="center"/>
          </w:tcPr>
          <w:p w14:paraId="7FF85479" w14:textId="68C14447" w:rsidR="0018244C" w:rsidRPr="0034609D" w:rsidRDefault="0018244C" w:rsidP="0018244C">
            <w:pPr>
              <w:ind w:left="113" w:right="113"/>
              <w:jc w:val="center"/>
              <w:rPr>
                <w:rFonts w:ascii="GHEA Grapalat" w:hAnsi="GHEA Grapalat" w:cs="Calibri"/>
                <w:color w:val="000000"/>
                <w:sz w:val="20"/>
                <w:szCs w:val="20"/>
              </w:rPr>
            </w:pPr>
            <w:r>
              <w:rPr>
                <w:rFonts w:ascii="GHEA Grapalat" w:hAnsi="GHEA Grapalat" w:cs="Calibri"/>
                <w:color w:val="000000"/>
                <w:sz w:val="20"/>
                <w:szCs w:val="20"/>
                <w:lang w:val="hy-AM"/>
              </w:rPr>
              <w:t>48</w:t>
            </w:r>
            <w:r>
              <w:rPr>
                <w:rFonts w:ascii="GHEA Grapalat" w:hAnsi="GHEA Grapalat" w:cs="Calibri"/>
                <w:color w:val="000000"/>
                <w:sz w:val="20"/>
                <w:szCs w:val="20"/>
              </w:rPr>
              <w:t>%</w:t>
            </w:r>
          </w:p>
        </w:tc>
        <w:tc>
          <w:tcPr>
            <w:tcW w:w="540" w:type="dxa"/>
            <w:textDirection w:val="btLr"/>
            <w:vAlign w:val="center"/>
          </w:tcPr>
          <w:p w14:paraId="74CDA508" w14:textId="7ADE2F2C"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536" w:type="dxa"/>
            <w:textDirection w:val="btLr"/>
            <w:vAlign w:val="center"/>
          </w:tcPr>
          <w:p w14:paraId="10412682" w14:textId="60905915"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tcPr>
          <w:p w14:paraId="2E6F13C8" w14:textId="64D8C811"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7656AF3A" w14:textId="5D7146D2"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768D4086" w14:textId="39B2FE8A"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464" w:type="dxa"/>
            <w:textDirection w:val="btLr"/>
            <w:vAlign w:val="center"/>
          </w:tcPr>
          <w:p w14:paraId="23F149A5" w14:textId="64ECC177"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c>
          <w:tcPr>
            <w:tcW w:w="398" w:type="dxa"/>
            <w:textDirection w:val="btLr"/>
            <w:vAlign w:val="center"/>
          </w:tcPr>
          <w:p w14:paraId="7AA3073E" w14:textId="0C026F88" w:rsidR="0018244C" w:rsidRPr="0034609D" w:rsidRDefault="0018244C" w:rsidP="0018244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100 %</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500E6"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E756" w14:textId="77777777" w:rsidR="006A24F5" w:rsidRDefault="006A24F5">
      <w:r>
        <w:separator/>
      </w:r>
    </w:p>
  </w:endnote>
  <w:endnote w:type="continuationSeparator" w:id="0">
    <w:p w14:paraId="161F1F90" w14:textId="77777777" w:rsidR="006A24F5" w:rsidRDefault="006A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1A273" w14:textId="77777777" w:rsidR="006A24F5" w:rsidRDefault="006A24F5">
      <w:r>
        <w:separator/>
      </w:r>
    </w:p>
  </w:footnote>
  <w:footnote w:type="continuationSeparator" w:id="0">
    <w:p w14:paraId="54489284" w14:textId="77777777" w:rsidR="006A24F5" w:rsidRDefault="006A24F5">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1"/>
  </w:num>
  <w:num w:numId="2" w16cid:durableId="1222667913">
    <w:abstractNumId w:val="11"/>
  </w:num>
  <w:num w:numId="3" w16cid:durableId="665406253">
    <w:abstractNumId w:val="28"/>
  </w:num>
  <w:num w:numId="4" w16cid:durableId="1502087144">
    <w:abstractNumId w:val="25"/>
  </w:num>
  <w:num w:numId="5" w16cid:durableId="1991471298">
    <w:abstractNumId w:val="34"/>
  </w:num>
  <w:num w:numId="6" w16cid:durableId="647784105">
    <w:abstractNumId w:val="31"/>
    <w:lvlOverride w:ilvl="0">
      <w:startOverride w:val="1"/>
    </w:lvlOverride>
    <w:lvlOverride w:ilvl="1"/>
    <w:lvlOverride w:ilvl="2"/>
    <w:lvlOverride w:ilvl="3"/>
    <w:lvlOverride w:ilvl="4"/>
    <w:lvlOverride w:ilvl="5"/>
    <w:lvlOverride w:ilvl="6"/>
    <w:lvlOverride w:ilvl="7"/>
    <w:lvlOverride w:ilvl="8"/>
  </w:num>
  <w:num w:numId="7" w16cid:durableId="361177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7"/>
  </w:num>
  <w:num w:numId="10" w16cid:durableId="1240559377">
    <w:abstractNumId w:val="7"/>
  </w:num>
  <w:num w:numId="11" w16cid:durableId="1451893602">
    <w:abstractNumId w:val="10"/>
  </w:num>
  <w:num w:numId="12" w16cid:durableId="1436712204">
    <w:abstractNumId w:val="43"/>
  </w:num>
  <w:num w:numId="13" w16cid:durableId="1015612396">
    <w:abstractNumId w:val="37"/>
  </w:num>
  <w:num w:numId="14" w16cid:durableId="746994605">
    <w:abstractNumId w:val="17"/>
  </w:num>
  <w:num w:numId="15" w16cid:durableId="174810020">
    <w:abstractNumId w:val="39"/>
  </w:num>
  <w:num w:numId="16" w16cid:durableId="567804613">
    <w:abstractNumId w:val="23"/>
  </w:num>
  <w:num w:numId="17" w16cid:durableId="1843277722">
    <w:abstractNumId w:val="8"/>
  </w:num>
  <w:num w:numId="18" w16cid:durableId="142041101">
    <w:abstractNumId w:val="1"/>
  </w:num>
  <w:num w:numId="19" w16cid:durableId="2047290828">
    <w:abstractNumId w:val="6"/>
  </w:num>
  <w:num w:numId="20" w16cid:durableId="345641114">
    <w:abstractNumId w:val="4"/>
  </w:num>
  <w:num w:numId="21" w16cid:durableId="39597472">
    <w:abstractNumId w:val="44"/>
  </w:num>
  <w:num w:numId="22" w16cid:durableId="1570461127">
    <w:abstractNumId w:val="41"/>
  </w:num>
  <w:num w:numId="23" w16cid:durableId="1957979537">
    <w:abstractNumId w:val="32"/>
  </w:num>
  <w:num w:numId="24" w16cid:durableId="1556426608">
    <w:abstractNumId w:val="0"/>
  </w:num>
  <w:num w:numId="25" w16cid:durableId="1221986303">
    <w:abstractNumId w:val="21"/>
  </w:num>
  <w:num w:numId="26" w16cid:durableId="922185376">
    <w:abstractNumId w:val="26"/>
  </w:num>
  <w:num w:numId="27" w16cid:durableId="527447397">
    <w:abstractNumId w:val="30"/>
  </w:num>
  <w:num w:numId="28" w16cid:durableId="1692683630">
    <w:abstractNumId w:val="15"/>
  </w:num>
  <w:num w:numId="29" w16cid:durableId="143158194">
    <w:abstractNumId w:val="12"/>
  </w:num>
  <w:num w:numId="30" w16cid:durableId="1122380007">
    <w:abstractNumId w:val="20"/>
  </w:num>
  <w:num w:numId="31" w16cid:durableId="779185851">
    <w:abstractNumId w:val="29"/>
  </w:num>
  <w:num w:numId="32" w16cid:durableId="280765371">
    <w:abstractNumId w:val="35"/>
  </w:num>
  <w:num w:numId="33" w16cid:durableId="166406395">
    <w:abstractNumId w:val="16"/>
  </w:num>
  <w:num w:numId="34" w16cid:durableId="1407653085">
    <w:abstractNumId w:val="36"/>
  </w:num>
  <w:num w:numId="35" w16cid:durableId="1315720645">
    <w:abstractNumId w:val="24"/>
  </w:num>
  <w:num w:numId="36" w16cid:durableId="1255281175">
    <w:abstractNumId w:val="22"/>
  </w:num>
  <w:num w:numId="37" w16cid:durableId="831795712">
    <w:abstractNumId w:val="9"/>
  </w:num>
  <w:num w:numId="38" w16cid:durableId="1754471833">
    <w:abstractNumId w:val="40"/>
  </w:num>
  <w:num w:numId="39" w16cid:durableId="688608549">
    <w:abstractNumId w:val="13"/>
  </w:num>
  <w:num w:numId="40" w16cid:durableId="675229274">
    <w:abstractNumId w:val="18"/>
  </w:num>
  <w:num w:numId="41" w16cid:durableId="1918053211">
    <w:abstractNumId w:val="19"/>
  </w:num>
  <w:num w:numId="42" w16cid:durableId="2016610634">
    <w:abstractNumId w:val="38"/>
  </w:num>
  <w:num w:numId="43" w16cid:durableId="417488261">
    <w:abstractNumId w:val="14"/>
  </w:num>
  <w:num w:numId="44" w16cid:durableId="1156455348">
    <w:abstractNumId w:val="2"/>
  </w:num>
  <w:num w:numId="45" w16cid:durableId="1228809866">
    <w:abstractNumId w:val="33"/>
  </w:num>
  <w:num w:numId="46" w16cid:durableId="2120093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1203568">
    <w:abstractNumId w:val="3"/>
  </w:num>
  <w:num w:numId="48" w16cid:durableId="104991888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0E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244C"/>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15D"/>
    <w:rsid w:val="001932A7"/>
    <w:rsid w:val="001937E9"/>
    <w:rsid w:val="00193871"/>
    <w:rsid w:val="0019419E"/>
    <w:rsid w:val="00194598"/>
    <w:rsid w:val="00194DBD"/>
    <w:rsid w:val="001956CD"/>
    <w:rsid w:val="00195835"/>
    <w:rsid w:val="00195F24"/>
    <w:rsid w:val="00196487"/>
    <w:rsid w:val="00196FFB"/>
    <w:rsid w:val="001A099D"/>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4D55"/>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05A"/>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08AA"/>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0D68"/>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5F1C"/>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F5"/>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5E42"/>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C5C"/>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4C2"/>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37FC9"/>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DF"/>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2D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049"/>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5ADB"/>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348"/>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2AA"/>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A9"/>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6FC"/>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0FD"/>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46F99"/>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C4F"/>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FB4C4F"/>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62</Pages>
  <Words>22211</Words>
  <Characters>126606</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558</cp:revision>
  <cp:lastPrinted>2022-12-28T05:49:00Z</cp:lastPrinted>
  <dcterms:created xsi:type="dcterms:W3CDTF">2022-10-31T11:39:00Z</dcterms:created>
  <dcterms:modified xsi:type="dcterms:W3CDTF">2026-02-20T07:55:00Z</dcterms:modified>
</cp:coreProperties>
</file>